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76"/>
        <w:gridCol w:w="988"/>
        <w:gridCol w:w="848"/>
        <w:gridCol w:w="805"/>
        <w:gridCol w:w="991"/>
        <w:gridCol w:w="4939"/>
        <w:gridCol w:w="1777"/>
        <w:gridCol w:w="1625"/>
        <w:gridCol w:w="1625"/>
      </w:tblGrid>
      <w:tr w:rsidR="00AC3A74" w:rsidRPr="00F660BB" w:rsidTr="00E41916">
        <w:trPr>
          <w:trHeight w:val="844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ind w:left="120"/>
              <w:jc w:val="center"/>
              <w:rPr>
                <w:rFonts w:ascii="VGUNEC+o¨²¨¬?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VGUNEC+o¨²¨¬?" w:cs="宋体" w:hint="eastAsia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988" w:type="dxa"/>
            <w:vAlign w:val="center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</w:rPr>
              <w:t>监测点地址</w:t>
            </w:r>
          </w:p>
        </w:tc>
        <w:tc>
          <w:tcPr>
            <w:tcW w:w="848" w:type="dxa"/>
            <w:vAlign w:val="center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采样</w:t>
            </w:r>
          </w:p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805" w:type="dxa"/>
            <w:vAlign w:val="center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检测</w:t>
            </w:r>
          </w:p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91" w:type="dxa"/>
            <w:vAlign w:val="center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检测</w:t>
            </w:r>
          </w:p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时间</w:t>
            </w:r>
          </w:p>
        </w:tc>
        <w:tc>
          <w:tcPr>
            <w:tcW w:w="4939" w:type="dxa"/>
            <w:vAlign w:val="center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监测指标</w:t>
            </w:r>
          </w:p>
        </w:tc>
        <w:tc>
          <w:tcPr>
            <w:tcW w:w="1777" w:type="dxa"/>
            <w:vAlign w:val="center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检测结果评价</w:t>
            </w:r>
          </w:p>
        </w:tc>
        <w:tc>
          <w:tcPr>
            <w:tcW w:w="1625" w:type="dxa"/>
            <w:vAlign w:val="center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60" w:lineRule="exact"/>
              <w:jc w:val="center"/>
              <w:rPr>
                <w:rFonts w:ascii="VGUNEC+o¨²¨¬?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不合格指标的检测值</w:t>
            </w:r>
          </w:p>
        </w:tc>
        <w:tc>
          <w:tcPr>
            <w:tcW w:w="1625" w:type="dxa"/>
            <w:vAlign w:val="center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240" w:lineRule="exact"/>
              <w:jc w:val="center"/>
              <w:rPr>
                <w:rFonts w:ascii="VGUNEC+o¨²¨¬?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4"/>
                <w:szCs w:val="24"/>
                <w:lang w:eastAsia="zh-CN"/>
              </w:rPr>
              <w:t>健康风险提示</w:t>
            </w:r>
            <w:r w:rsidRPr="00F660BB">
              <w:rPr>
                <w:rFonts w:ascii="宋体" w:hAnsi="宋体" w:cs="宋体" w:hint="eastAsia"/>
                <w:color w:val="000000"/>
                <w:lang w:eastAsia="zh-CN"/>
              </w:rPr>
              <w:t>及安全饮水建议</w:t>
            </w:r>
          </w:p>
        </w:tc>
      </w:tr>
      <w:tr w:rsidR="00AC3A74" w:rsidRPr="00F660BB" w:rsidTr="00E41916">
        <w:trPr>
          <w:trHeight w:val="1126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1</w:t>
            </w:r>
          </w:p>
        </w:tc>
        <w:tc>
          <w:tcPr>
            <w:tcW w:w="988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县供水服务中心</w:t>
            </w:r>
          </w:p>
        </w:tc>
        <w:tc>
          <w:tcPr>
            <w:tcW w:w="848" w:type="dxa"/>
          </w:tcPr>
          <w:p w:rsidR="00AC3A74" w:rsidRPr="00F660BB" w:rsidRDefault="00AC3A74" w:rsidP="003B2811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菌落总数、总大肠菌群、色度、浑浊度、臭和味、肉眼可见物、</w:t>
            </w:r>
            <w:r w:rsidRPr="00F660BB">
              <w:rPr>
                <w:rFonts w:ascii="Times New Roman" w:eastAsia="Times New Roman" w:cs="Times New Roman"/>
                <w:color w:val="000000"/>
                <w:spacing w:val="-9"/>
                <w:sz w:val="21"/>
                <w:szCs w:val="21"/>
                <w:lang w:eastAsia="zh-CN"/>
              </w:rPr>
              <w:t>pH</w:t>
            </w:r>
            <w:r w:rsidRPr="00F660BB">
              <w:rPr>
                <w:rFonts w:ascii="宋体" w:hAnsi="宋体" w:cs="宋体" w:hint="eastAsia"/>
                <w:color w:val="000000"/>
                <w:spacing w:val="-6"/>
                <w:sz w:val="21"/>
                <w:szCs w:val="21"/>
                <w:lang w:eastAsia="zh-CN"/>
              </w:rPr>
              <w:t>、铝、铁、锰、铜、锌、氯化</w:t>
            </w:r>
            <w:r w:rsidRPr="00F660BB">
              <w:rPr>
                <w:rFonts w:ascii="宋体" w:hAnsi="宋体" w:cs="宋体" w:hint="eastAsia"/>
                <w:color w:val="000000"/>
                <w:spacing w:val="-4"/>
                <w:sz w:val="21"/>
                <w:szCs w:val="21"/>
                <w:lang w:eastAsia="zh-CN"/>
              </w:rPr>
              <w:t>物、硫酸盐、溶解性总固体、总</w:t>
            </w: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硬度、耗氧量、氨氮、砷、镉、</w:t>
            </w:r>
            <w:r w:rsidRPr="00F660BB">
              <w:rPr>
                <w:rFonts w:ascii="宋体" w:hAnsi="宋体" w:cs="宋体" w:hint="eastAsia"/>
                <w:color w:val="000000"/>
                <w:spacing w:val="-8"/>
                <w:sz w:val="21"/>
                <w:szCs w:val="21"/>
                <w:lang w:eastAsia="zh-CN"/>
              </w:rPr>
              <w:t>铬（六价）、铅、汞、氟化物、</w:t>
            </w: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72131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6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2</w:t>
            </w:r>
          </w:p>
        </w:tc>
        <w:tc>
          <w:tcPr>
            <w:tcW w:w="988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县公安局</w:t>
            </w:r>
          </w:p>
        </w:tc>
        <w:tc>
          <w:tcPr>
            <w:tcW w:w="848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72131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7213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260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3</w:t>
            </w:r>
          </w:p>
        </w:tc>
        <w:tc>
          <w:tcPr>
            <w:tcW w:w="988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风度大酒店</w:t>
            </w:r>
          </w:p>
        </w:tc>
        <w:tc>
          <w:tcPr>
            <w:tcW w:w="848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C00B17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7213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23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4</w:t>
            </w:r>
          </w:p>
        </w:tc>
        <w:tc>
          <w:tcPr>
            <w:tcW w:w="988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县盐务局</w:t>
            </w:r>
          </w:p>
        </w:tc>
        <w:tc>
          <w:tcPr>
            <w:tcW w:w="848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C00B17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72131B">
            <w:pPr>
              <w:rPr>
                <w:sz w:val="21"/>
                <w:szCs w:val="21"/>
              </w:rPr>
            </w:pP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ascii="宋体" w:hAnsi="宋体" w:cs="宋体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</w:tcPr>
          <w:p w:rsidR="00AC3A74" w:rsidRPr="00F660BB" w:rsidRDefault="00AC3A74">
            <w:r w:rsidRPr="00F660BB">
              <w:rPr>
                <w:rFonts w:cs="宋体" w:hint="eastAsia"/>
                <w:color w:val="000000"/>
                <w:sz w:val="22"/>
                <w:szCs w:val="22"/>
              </w:rPr>
              <w:t>县教育局</w:t>
            </w:r>
          </w:p>
        </w:tc>
        <w:tc>
          <w:tcPr>
            <w:tcW w:w="848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7213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9F4DC0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6</w:t>
            </w:r>
          </w:p>
        </w:tc>
        <w:tc>
          <w:tcPr>
            <w:tcW w:w="988" w:type="dxa"/>
          </w:tcPr>
          <w:p w:rsidR="00AC3A74" w:rsidRPr="00F660BB" w:rsidRDefault="00AC3A74" w:rsidP="000D0C8C">
            <w:pPr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cs="宋体" w:hint="eastAsia"/>
                <w:color w:val="000000"/>
                <w:sz w:val="22"/>
                <w:szCs w:val="22"/>
              </w:rPr>
              <w:t>县卫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健</w:t>
            </w:r>
            <w:r w:rsidRPr="00F660BB">
              <w:rPr>
                <w:rFonts w:cs="宋体" w:hint="eastAsia"/>
                <w:color w:val="000000"/>
                <w:sz w:val="22"/>
                <w:szCs w:val="22"/>
              </w:rPr>
              <w:t>局</w:t>
            </w:r>
          </w:p>
          <w:p w:rsidR="00AC3A74" w:rsidRPr="00F660BB" w:rsidRDefault="00AC3A74" w:rsidP="000D0C8C"/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3B52C4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7</w:t>
            </w:r>
          </w:p>
        </w:tc>
        <w:tc>
          <w:tcPr>
            <w:tcW w:w="988" w:type="dxa"/>
          </w:tcPr>
          <w:p w:rsidR="00AC3A74" w:rsidRPr="00F660BB" w:rsidRDefault="00AC3A74" w:rsidP="000D0C8C">
            <w:pPr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cs="宋体" w:hint="eastAsia"/>
                <w:color w:val="000000"/>
                <w:sz w:val="22"/>
                <w:szCs w:val="22"/>
              </w:rPr>
              <w:t>县汤坑中学</w:t>
            </w:r>
          </w:p>
          <w:p w:rsidR="00AC3A74" w:rsidRPr="00F660BB" w:rsidRDefault="00AC3A74" w:rsidP="00A45C0B"/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3B52C4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8</w:t>
            </w:r>
          </w:p>
        </w:tc>
        <w:tc>
          <w:tcPr>
            <w:tcW w:w="988" w:type="dxa"/>
          </w:tcPr>
          <w:p w:rsidR="00AC3A74" w:rsidRPr="00F660BB" w:rsidRDefault="00AC3A74" w:rsidP="000D0C8C">
            <w:pPr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cs="宋体" w:hint="eastAsia"/>
                <w:color w:val="000000"/>
                <w:sz w:val="22"/>
                <w:szCs w:val="22"/>
              </w:rPr>
              <w:t>政锦花园</w:t>
            </w:r>
          </w:p>
          <w:p w:rsidR="00AC3A74" w:rsidRPr="00F660BB" w:rsidRDefault="00AC3A74" w:rsidP="000D0C8C"/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3B52C4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9</w:t>
            </w:r>
          </w:p>
        </w:tc>
        <w:tc>
          <w:tcPr>
            <w:tcW w:w="988" w:type="dxa"/>
          </w:tcPr>
          <w:p w:rsidR="00AC3A74" w:rsidRPr="00F660BB" w:rsidRDefault="00AC3A74" w:rsidP="000D0C8C">
            <w:pPr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cs="宋体" w:hint="eastAsia"/>
                <w:color w:val="000000"/>
                <w:sz w:val="22"/>
                <w:szCs w:val="22"/>
              </w:rPr>
              <w:t>县碧桂园</w:t>
            </w:r>
          </w:p>
          <w:p w:rsidR="00AC3A74" w:rsidRPr="00F660BB" w:rsidRDefault="00AC3A74" w:rsidP="000D0C8C"/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3B52C4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10</w:t>
            </w:r>
          </w:p>
        </w:tc>
        <w:tc>
          <w:tcPr>
            <w:tcW w:w="988" w:type="dxa"/>
          </w:tcPr>
          <w:p w:rsidR="00AC3A74" w:rsidRPr="00F660BB" w:rsidRDefault="00AC3A74" w:rsidP="000D0C8C">
            <w:pPr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cs="宋体" w:hint="eastAsia"/>
                <w:color w:val="000000"/>
                <w:sz w:val="22"/>
                <w:szCs w:val="22"/>
              </w:rPr>
              <w:t>龙峰纸箱厂</w:t>
            </w:r>
          </w:p>
          <w:p w:rsidR="00AC3A74" w:rsidRPr="00F660BB" w:rsidRDefault="00AC3A74" w:rsidP="000D0C8C"/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3B52C4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11</w:t>
            </w:r>
          </w:p>
        </w:tc>
        <w:tc>
          <w:tcPr>
            <w:tcW w:w="988" w:type="dxa"/>
          </w:tcPr>
          <w:p w:rsidR="00AC3A74" w:rsidRPr="00F660BB" w:rsidRDefault="00AC3A74" w:rsidP="000D0C8C">
            <w:pPr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cs="宋体" w:hint="eastAsia"/>
                <w:color w:val="000000"/>
                <w:sz w:val="22"/>
                <w:szCs w:val="22"/>
              </w:rPr>
              <w:t>锦江花园Ｂ区</w:t>
            </w:r>
          </w:p>
          <w:p w:rsidR="00AC3A74" w:rsidRPr="00F660BB" w:rsidRDefault="00AC3A74" w:rsidP="000D0C8C"/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3B52C4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12</w:t>
            </w:r>
          </w:p>
        </w:tc>
        <w:tc>
          <w:tcPr>
            <w:tcW w:w="988" w:type="dxa"/>
          </w:tcPr>
          <w:p w:rsidR="00AC3A74" w:rsidRPr="00F660BB" w:rsidRDefault="00AC3A74" w:rsidP="000D0C8C">
            <w:pPr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cs="宋体" w:hint="eastAsia"/>
                <w:color w:val="000000"/>
                <w:sz w:val="22"/>
                <w:szCs w:val="22"/>
              </w:rPr>
              <w:t>县</w:t>
            </w:r>
            <w:r>
              <w:rPr>
                <w:rFonts w:cs="宋体" w:hint="eastAsia"/>
                <w:color w:val="000000"/>
                <w:sz w:val="22"/>
                <w:szCs w:val="22"/>
              </w:rPr>
              <w:t>疾控中心</w:t>
            </w:r>
          </w:p>
          <w:p w:rsidR="00AC3A74" w:rsidRPr="00F660BB" w:rsidRDefault="00AC3A74" w:rsidP="000D0C8C"/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3B52C4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13</w:t>
            </w:r>
          </w:p>
        </w:tc>
        <w:tc>
          <w:tcPr>
            <w:tcW w:w="988" w:type="dxa"/>
          </w:tcPr>
          <w:p w:rsidR="00AC3A74" w:rsidRPr="00F660BB" w:rsidRDefault="00AC3A74" w:rsidP="000D0C8C">
            <w:pPr>
              <w:rPr>
                <w:rFonts w:ascii="宋体"/>
                <w:color w:val="000000"/>
                <w:sz w:val="22"/>
                <w:szCs w:val="22"/>
              </w:rPr>
            </w:pPr>
            <w:r w:rsidRPr="00F660BB">
              <w:rPr>
                <w:rFonts w:cs="宋体" w:hint="eastAsia"/>
                <w:color w:val="000000"/>
                <w:sz w:val="22"/>
                <w:szCs w:val="22"/>
              </w:rPr>
              <w:t>县妇幼宿舍</w:t>
            </w:r>
          </w:p>
          <w:p w:rsidR="00AC3A74" w:rsidRPr="00F660BB" w:rsidRDefault="00AC3A74" w:rsidP="000D0C8C"/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3B52C4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14</w:t>
            </w:r>
          </w:p>
        </w:tc>
        <w:tc>
          <w:tcPr>
            <w:tcW w:w="988" w:type="dxa"/>
          </w:tcPr>
          <w:p w:rsidR="00AC3A74" w:rsidRPr="00F660BB" w:rsidRDefault="00AC3A74" w:rsidP="000D0C8C">
            <w:r w:rsidRPr="00F660BB">
              <w:rPr>
                <w:rFonts w:cs="宋体" w:hint="eastAsia"/>
              </w:rPr>
              <w:t>县实验中学</w:t>
            </w:r>
          </w:p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45C0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3B52C4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 w:rsidRPr="00F660BB">
              <w:t>15</w:t>
            </w:r>
          </w:p>
        </w:tc>
        <w:tc>
          <w:tcPr>
            <w:tcW w:w="988" w:type="dxa"/>
          </w:tcPr>
          <w:p w:rsidR="00AC3A74" w:rsidRPr="00F660BB" w:rsidRDefault="00AC3A74" w:rsidP="000D0C8C">
            <w:r w:rsidRPr="00F660BB">
              <w:rPr>
                <w:rFonts w:cs="宋体" w:hint="eastAsia"/>
              </w:rPr>
              <w:t>富城新村</w:t>
            </w:r>
          </w:p>
        </w:tc>
        <w:tc>
          <w:tcPr>
            <w:tcW w:w="848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45C0B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45C0B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45C0B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BE01DB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725ACA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F660BB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45C0B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  <w:tr w:rsidR="00AC3A74" w:rsidRPr="00F660BB" w:rsidTr="00E41916">
        <w:trPr>
          <w:trHeight w:val="1327"/>
        </w:trPr>
        <w:tc>
          <w:tcPr>
            <w:tcW w:w="576" w:type="dxa"/>
            <w:vAlign w:val="center"/>
          </w:tcPr>
          <w:p w:rsidR="00AC3A74" w:rsidRPr="00F660BB" w:rsidRDefault="00AC3A74" w:rsidP="00F660BB">
            <w:pPr>
              <w:jc w:val="center"/>
            </w:pPr>
            <w:r>
              <w:t>16</w:t>
            </w:r>
          </w:p>
        </w:tc>
        <w:tc>
          <w:tcPr>
            <w:tcW w:w="988" w:type="dxa"/>
          </w:tcPr>
          <w:p w:rsidR="00AC3A74" w:rsidRPr="00F660BB" w:rsidRDefault="00AC3A74" w:rsidP="000D0C8C">
            <w:r>
              <w:rPr>
                <w:rFonts w:cs="宋体" w:hint="eastAsia"/>
              </w:rPr>
              <w:t>电视大学</w:t>
            </w:r>
          </w:p>
        </w:tc>
        <w:tc>
          <w:tcPr>
            <w:tcW w:w="848" w:type="dxa"/>
          </w:tcPr>
          <w:p w:rsidR="00AC3A74" w:rsidRPr="00F660BB" w:rsidRDefault="00AC3A74" w:rsidP="00AE7B2C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805" w:type="dxa"/>
          </w:tcPr>
          <w:p w:rsidR="00AC3A74" w:rsidRPr="00F660BB" w:rsidRDefault="00AC3A74" w:rsidP="00AE7B2C">
            <w:r w:rsidRPr="00F660BB">
              <w:rPr>
                <w:rFonts w:cs="宋体" w:hint="eastAsia"/>
              </w:rPr>
              <w:t>丰顺县疾控中心</w:t>
            </w:r>
          </w:p>
        </w:tc>
        <w:tc>
          <w:tcPr>
            <w:tcW w:w="991" w:type="dxa"/>
          </w:tcPr>
          <w:p w:rsidR="00AC3A74" w:rsidRPr="00F660BB" w:rsidRDefault="00AC3A74" w:rsidP="00AE7B2C">
            <w:r>
              <w:t>2021</w:t>
            </w:r>
            <w:r>
              <w:rPr>
                <w:rFonts w:cs="宋体" w:hint="eastAsia"/>
              </w:rPr>
              <w:t>年</w:t>
            </w:r>
            <w:r>
              <w:t>8</w:t>
            </w:r>
            <w:r>
              <w:rPr>
                <w:rFonts w:cs="宋体" w:hint="eastAsia"/>
              </w:rPr>
              <w:t>月</w:t>
            </w:r>
            <w:r>
              <w:t>19</w:t>
            </w:r>
            <w:r>
              <w:rPr>
                <w:rFonts w:cs="宋体" w:hint="eastAsia"/>
              </w:rPr>
              <w:t>日</w:t>
            </w:r>
          </w:p>
        </w:tc>
        <w:tc>
          <w:tcPr>
            <w:tcW w:w="4939" w:type="dxa"/>
          </w:tcPr>
          <w:p w:rsidR="00AC3A74" w:rsidRPr="00F660BB" w:rsidRDefault="00AC3A74" w:rsidP="00AE7B2C"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菌落总数、总大肠菌群、色度、浑浊度、臭和味、肉眼可见物、</w:t>
            </w:r>
            <w:r w:rsidRPr="00F660BB">
              <w:rPr>
                <w:color w:val="000000"/>
                <w:spacing w:val="-9"/>
                <w:sz w:val="21"/>
                <w:szCs w:val="21"/>
              </w:rPr>
              <w:t>pH</w:t>
            </w:r>
            <w:r w:rsidRPr="00F660BB">
              <w:rPr>
                <w:rFonts w:ascii="RJUUIJ+??¨¬?" w:hAnsi="RJUUIJ+??¨¬?" w:cs="宋体" w:hint="eastAsia"/>
                <w:color w:val="000000"/>
                <w:spacing w:val="-6"/>
                <w:sz w:val="21"/>
                <w:szCs w:val="21"/>
              </w:rPr>
              <w:t>、铝、铁、锰、铜、锌、氯化</w:t>
            </w:r>
            <w:r w:rsidRPr="00F660BB">
              <w:rPr>
                <w:rFonts w:ascii="RJUUIJ+??¨¬?" w:hAnsi="RJUUIJ+??¨¬?" w:cs="宋体" w:hint="eastAsia"/>
                <w:color w:val="000000"/>
                <w:spacing w:val="-4"/>
                <w:sz w:val="21"/>
                <w:szCs w:val="21"/>
              </w:rPr>
              <w:t>物、硫酸盐、溶解性总固体、总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硬度、耗氧量、氨氮、砷、镉、</w:t>
            </w:r>
            <w:r w:rsidRPr="00F660BB">
              <w:rPr>
                <w:rFonts w:ascii="RJUUIJ+??¨¬?" w:hAnsi="RJUUIJ+??¨¬?" w:cs="宋体" w:hint="eastAsia"/>
                <w:color w:val="000000"/>
                <w:spacing w:val="-8"/>
                <w:sz w:val="21"/>
                <w:szCs w:val="21"/>
              </w:rPr>
              <w:t>铬（六价）、铅、汞、氟化物、</w:t>
            </w:r>
            <w:r w:rsidRPr="00F660BB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硝酸盐、二氧化氯等</w:t>
            </w:r>
          </w:p>
        </w:tc>
        <w:tc>
          <w:tcPr>
            <w:tcW w:w="1777" w:type="dxa"/>
          </w:tcPr>
          <w:p w:rsidR="00AC3A74" w:rsidRPr="00F660BB" w:rsidRDefault="00AC3A74" w:rsidP="00AE7B2C">
            <w:r w:rsidRPr="00277FA0">
              <w:rPr>
                <w:rFonts w:ascii="宋体" w:hAnsi="宋体" w:cs="宋体" w:hint="eastAsia"/>
                <w:color w:val="000000"/>
                <w:sz w:val="21"/>
                <w:szCs w:val="21"/>
              </w:rPr>
              <w:t>经检测，结果为</w:t>
            </w:r>
            <w:r w:rsidRPr="00277FA0">
              <w:rPr>
                <w:rFonts w:ascii="RJUUIJ+??¨¬?" w:hAnsi="RJUUIJ+??¨¬?" w:cs="宋体" w:hint="eastAsia"/>
                <w:color w:val="000000"/>
                <w:sz w:val="21"/>
                <w:szCs w:val="21"/>
              </w:rPr>
              <w:t>所检测指标全部合格</w:t>
            </w:r>
          </w:p>
        </w:tc>
        <w:tc>
          <w:tcPr>
            <w:tcW w:w="1625" w:type="dxa"/>
          </w:tcPr>
          <w:p w:rsidR="00AC3A74" w:rsidRPr="00F660BB" w:rsidRDefault="00AC3A74" w:rsidP="00AE7B2C">
            <w:r>
              <w:t>/</w:t>
            </w:r>
          </w:p>
        </w:tc>
        <w:tc>
          <w:tcPr>
            <w:tcW w:w="1625" w:type="dxa"/>
          </w:tcPr>
          <w:p w:rsidR="00AC3A74" w:rsidRPr="00F660BB" w:rsidRDefault="00AC3A74" w:rsidP="00AE7B2C">
            <w:pPr>
              <w:pStyle w:val="Normal8"/>
              <w:widowControl w:val="0"/>
              <w:autoSpaceDE w:val="0"/>
              <w:autoSpaceDN w:val="0"/>
              <w:spacing w:before="0" w:after="0" w:line="300" w:lineRule="exact"/>
              <w:jc w:val="left"/>
              <w:rPr>
                <w:rFonts w:ascii="RJUUIJ+??¨¬?" w:cs="Times New Roman"/>
                <w:color w:val="000000"/>
                <w:sz w:val="21"/>
                <w:szCs w:val="21"/>
                <w:lang w:eastAsia="zh-CN"/>
              </w:rPr>
            </w:pPr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  <w:lang w:eastAsia="zh-CN"/>
              </w:rPr>
              <w:t>建议烧开后</w:t>
            </w:r>
          </w:p>
          <w:p w:rsidR="00AC3A74" w:rsidRPr="00F660BB" w:rsidRDefault="00AC3A74" w:rsidP="00AE7B2C">
            <w:r w:rsidRPr="00F660BB">
              <w:rPr>
                <w:rFonts w:ascii="宋体" w:hAnsi="宋体" w:cs="宋体" w:hint="eastAsia"/>
                <w:color w:val="000000"/>
                <w:sz w:val="21"/>
                <w:szCs w:val="21"/>
              </w:rPr>
              <w:t>饮用</w:t>
            </w:r>
          </w:p>
        </w:tc>
      </w:tr>
    </w:tbl>
    <w:p w:rsidR="00AC3A74" w:rsidRDefault="00AC3A74" w:rsidP="008C4659">
      <w:pPr>
        <w:pStyle w:val="Normal8"/>
        <w:widowControl w:val="0"/>
        <w:autoSpaceDE w:val="0"/>
        <w:autoSpaceDN w:val="0"/>
        <w:spacing w:before="0" w:after="0" w:line="266" w:lineRule="exact"/>
        <w:jc w:val="left"/>
        <w:rPr>
          <w:rFonts w:ascii="GUUWSL+¡¤???_GB2312" w:hAnsi="GUUWSL+¡¤???_GB2312" w:cs="GUUWSL+¡¤???_GB2312"/>
          <w:color w:val="000000"/>
          <w:spacing w:val="-40"/>
          <w:sz w:val="24"/>
          <w:szCs w:val="24"/>
          <w:lang w:eastAsia="zh-CN"/>
        </w:rPr>
      </w:pPr>
    </w:p>
    <w:p w:rsidR="00AC3A74" w:rsidRDefault="00AC3A74" w:rsidP="008C4659">
      <w:pPr>
        <w:pStyle w:val="Normal8"/>
        <w:widowControl w:val="0"/>
        <w:autoSpaceDE w:val="0"/>
        <w:autoSpaceDN w:val="0"/>
        <w:spacing w:before="0" w:after="0" w:line="266" w:lineRule="exact"/>
        <w:jc w:val="left"/>
        <w:rPr>
          <w:rFonts w:ascii="GUUWSL+¡¤???_GB2312" w:cs="Times New Roman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pacing w:val="-40"/>
          <w:sz w:val="24"/>
          <w:szCs w:val="24"/>
          <w:lang w:eastAsia="zh-CN"/>
        </w:rPr>
        <w:t>注：（</w:t>
      </w:r>
      <w:r>
        <w:rPr>
          <w:rFonts w:ascii="Times New Roman" w:eastAsia="Times New Roman" w:cs="Times New Roman"/>
          <w:color w:val="000000"/>
          <w:sz w:val="24"/>
          <w:szCs w:val="24"/>
          <w:lang w:eastAsia="zh-CN"/>
        </w:rPr>
        <w:t>1</w:t>
      </w:r>
      <w:r>
        <w:rPr>
          <w:rFonts w:ascii="宋体" w:hAnsi="宋体" w:cs="宋体" w:hint="eastAsia"/>
          <w:color w:val="000000"/>
          <w:spacing w:val="-4"/>
          <w:sz w:val="24"/>
          <w:szCs w:val="24"/>
          <w:lang w:eastAsia="zh-CN"/>
        </w:rPr>
        <w:t>）水样采集、保存、运输及检验方法：按照现行</w:t>
      </w:r>
      <w:r>
        <w:rPr>
          <w:rFonts w:ascii="MS Mincho" w:eastAsia="MS Mincho" w:hAnsi="MS Mincho" w:cs="MS Mincho" w:hint="eastAsia"/>
          <w:color w:val="000000"/>
          <w:spacing w:val="-4"/>
          <w:sz w:val="24"/>
          <w:szCs w:val="24"/>
          <w:lang w:eastAsia="zh-CN"/>
        </w:rPr>
        <w:t>〘</w:t>
      </w:r>
      <w:r>
        <w:rPr>
          <w:rFonts w:ascii="宋体" w:hAnsi="宋体" w:cs="宋体" w:hint="eastAsia"/>
          <w:color w:val="000000"/>
          <w:spacing w:val="-4"/>
          <w:sz w:val="24"/>
          <w:szCs w:val="24"/>
          <w:lang w:eastAsia="zh-CN"/>
        </w:rPr>
        <w:t>生活饮用水标准检验方法</w:t>
      </w:r>
      <w:r>
        <w:rPr>
          <w:rFonts w:ascii="MS Mincho" w:eastAsia="MS Mincho" w:hAnsi="MS Mincho" w:cs="MS Mincho" w:hint="eastAsia"/>
          <w:color w:val="000000"/>
          <w:spacing w:val="-4"/>
          <w:sz w:val="24"/>
          <w:szCs w:val="24"/>
          <w:lang w:eastAsia="zh-CN"/>
        </w:rPr>
        <w:t>〙</w:t>
      </w:r>
      <w:r>
        <w:rPr>
          <w:rFonts w:ascii="宋体" w:hAnsi="宋体" w:cs="宋体" w:hint="eastAsia"/>
          <w:color w:val="000000"/>
          <w:spacing w:val="-4"/>
          <w:sz w:val="24"/>
          <w:szCs w:val="24"/>
          <w:lang w:eastAsia="zh-CN"/>
        </w:rPr>
        <w:t>（</w:t>
      </w:r>
      <w:r>
        <w:rPr>
          <w:rFonts w:ascii="Times New Roman" w:eastAsia="Times New Roman" w:cs="Times New Roman"/>
          <w:color w:val="000000"/>
          <w:sz w:val="24"/>
          <w:szCs w:val="24"/>
          <w:lang w:eastAsia="zh-CN"/>
        </w:rPr>
        <w:t>GB/T5750-2006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）的要求进行。</w:t>
      </w:r>
    </w:p>
    <w:p w:rsidR="00AC3A74" w:rsidRDefault="00AC3A74" w:rsidP="008C4659">
      <w:pPr>
        <w:pStyle w:val="Normal8"/>
        <w:widowControl w:val="0"/>
        <w:autoSpaceDE w:val="0"/>
        <w:autoSpaceDN w:val="0"/>
        <w:spacing w:before="0" w:after="0" w:line="361" w:lineRule="exact"/>
        <w:ind w:left="360"/>
        <w:jc w:val="left"/>
        <w:rPr>
          <w:rFonts w:ascii="GUUWSL+¡¤???_GB2312" w:cs="Times New Roman"/>
          <w:color w:val="000000"/>
          <w:sz w:val="24"/>
          <w:szCs w:val="24"/>
          <w:lang w:eastAsia="zh-CN"/>
        </w:rPr>
      </w:pP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Times New Roman" w:eastAsia="Times New Roman" w:cs="Times New Roman"/>
          <w:color w:val="000000"/>
          <w:sz w:val="24"/>
          <w:szCs w:val="24"/>
          <w:lang w:eastAsia="zh-CN"/>
        </w:rPr>
        <w:t>2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）以</w:t>
      </w:r>
      <w:r>
        <w:rPr>
          <w:rFonts w:ascii="MS Mincho" w:eastAsia="MS Mincho" w:hAnsi="MS Mincho" w:cs="MS Mincho" w:hint="eastAsia"/>
          <w:color w:val="000000"/>
          <w:sz w:val="24"/>
          <w:szCs w:val="24"/>
          <w:lang w:eastAsia="zh-CN"/>
        </w:rPr>
        <w:t>〘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生活饮用水卫生标准</w:t>
      </w:r>
      <w:r>
        <w:rPr>
          <w:rFonts w:ascii="MS Mincho" w:eastAsia="MS Mincho" w:hAnsi="MS Mincho" w:cs="MS Mincho" w:hint="eastAsia"/>
          <w:color w:val="000000"/>
          <w:sz w:val="24"/>
          <w:szCs w:val="24"/>
          <w:lang w:eastAsia="zh-CN"/>
        </w:rPr>
        <w:t>〙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（</w:t>
      </w:r>
      <w:r>
        <w:rPr>
          <w:rFonts w:ascii="Times New Roman" w:eastAsia="Times New Roman" w:cs="Times New Roman"/>
          <w:color w:val="000000"/>
          <w:spacing w:val="-3"/>
          <w:sz w:val="24"/>
          <w:szCs w:val="24"/>
          <w:lang w:eastAsia="zh-CN"/>
        </w:rPr>
        <w:t>GB5749</w:t>
      </w:r>
      <w:r>
        <w:rPr>
          <w:rFonts w:ascii="宋体" w:hAnsi="宋体" w:cs="宋体" w:hint="eastAsia"/>
          <w:color w:val="000000"/>
          <w:sz w:val="24"/>
          <w:szCs w:val="24"/>
          <w:lang w:eastAsia="zh-CN"/>
        </w:rPr>
        <w:t>－</w:t>
      </w:r>
      <w:r>
        <w:rPr>
          <w:rFonts w:ascii="Times New Roman" w:eastAsia="Times New Roman" w:cs="Times New Roman"/>
          <w:color w:val="000000"/>
          <w:sz w:val="24"/>
          <w:szCs w:val="24"/>
          <w:lang w:eastAsia="zh-CN"/>
        </w:rPr>
        <w:t>2006</w:t>
      </w:r>
      <w:r>
        <w:rPr>
          <w:rFonts w:ascii="宋体" w:hAnsi="宋体" w:cs="宋体" w:hint="eastAsia"/>
          <w:color w:val="000000"/>
          <w:spacing w:val="1"/>
          <w:sz w:val="24"/>
          <w:szCs w:val="24"/>
          <w:lang w:eastAsia="zh-CN"/>
        </w:rPr>
        <w:t>）作为评价标准，检测值在标准限值范围内评价为合格。</w:t>
      </w:r>
    </w:p>
    <w:p w:rsidR="00AC3A74" w:rsidRPr="008C4659" w:rsidRDefault="00AC3A74">
      <w:pPr>
        <w:rPr>
          <w:lang w:val="ru-RU"/>
        </w:rPr>
      </w:pPr>
    </w:p>
    <w:sectPr w:rsidR="00AC3A74" w:rsidRPr="008C4659" w:rsidSect="002536A3">
      <w:headerReference w:type="default" r:id="rId6"/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A74" w:rsidRDefault="00AC3A74" w:rsidP="002536A3">
      <w:r>
        <w:separator/>
      </w:r>
    </w:p>
  </w:endnote>
  <w:endnote w:type="continuationSeparator" w:id="0">
    <w:p w:rsidR="00AC3A74" w:rsidRDefault="00AC3A74" w:rsidP="002536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GUNEC+o¨²¨¬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JUUIJ+??¨¬?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UUWSL+¡¤???_GB2312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S Mincho">
    <w:altName w:val="昒? 瀡?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74" w:rsidRDefault="00AC3A74" w:rsidP="00B6751B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3A74" w:rsidRDefault="00AC3A74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A74" w:rsidRDefault="00AC3A74" w:rsidP="002536A3">
      <w:r>
        <w:separator/>
      </w:r>
    </w:p>
  </w:footnote>
  <w:footnote w:type="continuationSeparator" w:id="0">
    <w:p w:rsidR="00AC3A74" w:rsidRDefault="00AC3A74" w:rsidP="002536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A74" w:rsidRPr="00887518" w:rsidRDefault="00AC3A74" w:rsidP="003B2811">
    <w:pPr>
      <w:pStyle w:val="Header"/>
      <w:pBdr>
        <w:bottom w:val="none" w:sz="0" w:space="0" w:color="auto"/>
      </w:pBdr>
      <w:jc w:val="left"/>
      <w:rPr>
        <w:rFonts w:cs="Times New Roman"/>
        <w:sz w:val="44"/>
        <w:szCs w:val="44"/>
      </w:rPr>
    </w:pPr>
    <w:r>
      <w:rPr>
        <w:rFonts w:cs="宋体" w:hint="eastAsia"/>
        <w:sz w:val="44"/>
        <w:szCs w:val="44"/>
      </w:rPr>
      <w:t>梅州市丰顺县用户水龙头水质监测信息公开表（</w:t>
    </w:r>
    <w:r>
      <w:rPr>
        <w:sz w:val="44"/>
        <w:szCs w:val="44"/>
      </w:rPr>
      <w:t>2021</w:t>
    </w:r>
    <w:r>
      <w:rPr>
        <w:rFonts w:cs="宋体" w:hint="eastAsia"/>
        <w:sz w:val="44"/>
        <w:szCs w:val="44"/>
      </w:rPr>
      <w:t>年第三季度）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A3"/>
    <w:rsid w:val="00060216"/>
    <w:rsid w:val="000D0C8C"/>
    <w:rsid w:val="00137460"/>
    <w:rsid w:val="002536A3"/>
    <w:rsid w:val="00277FA0"/>
    <w:rsid w:val="002F07C1"/>
    <w:rsid w:val="003672DF"/>
    <w:rsid w:val="0039588F"/>
    <w:rsid w:val="003B2811"/>
    <w:rsid w:val="003B52C4"/>
    <w:rsid w:val="004428F3"/>
    <w:rsid w:val="004A003F"/>
    <w:rsid w:val="004F069C"/>
    <w:rsid w:val="00600B6E"/>
    <w:rsid w:val="006C05F5"/>
    <w:rsid w:val="0072131B"/>
    <w:rsid w:val="00725ACA"/>
    <w:rsid w:val="007811B6"/>
    <w:rsid w:val="007A60CC"/>
    <w:rsid w:val="00887518"/>
    <w:rsid w:val="00896284"/>
    <w:rsid w:val="008C1F9F"/>
    <w:rsid w:val="008C4659"/>
    <w:rsid w:val="008F4CB8"/>
    <w:rsid w:val="0091486E"/>
    <w:rsid w:val="00935E65"/>
    <w:rsid w:val="00961384"/>
    <w:rsid w:val="009C1735"/>
    <w:rsid w:val="009F4DC0"/>
    <w:rsid w:val="00A0049E"/>
    <w:rsid w:val="00A45C0B"/>
    <w:rsid w:val="00A67AEA"/>
    <w:rsid w:val="00AC2421"/>
    <w:rsid w:val="00AC3A74"/>
    <w:rsid w:val="00AE7B2C"/>
    <w:rsid w:val="00B074BB"/>
    <w:rsid w:val="00B6751B"/>
    <w:rsid w:val="00B70137"/>
    <w:rsid w:val="00BD7CCB"/>
    <w:rsid w:val="00BE01DB"/>
    <w:rsid w:val="00C00B17"/>
    <w:rsid w:val="00C2245F"/>
    <w:rsid w:val="00C43577"/>
    <w:rsid w:val="00CB149F"/>
    <w:rsid w:val="00D03174"/>
    <w:rsid w:val="00E3754C"/>
    <w:rsid w:val="00E41916"/>
    <w:rsid w:val="00E519C2"/>
    <w:rsid w:val="00F15B78"/>
    <w:rsid w:val="00F16237"/>
    <w:rsid w:val="00F47ACE"/>
    <w:rsid w:val="00F660BB"/>
    <w:rsid w:val="00F8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31B"/>
    <w:rPr>
      <w:rFonts w:ascii="Times New Roman" w:hAnsi="Times New Roman"/>
      <w:kern w:val="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536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36A3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536A3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cs="Calibri"/>
      <w:kern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36A3"/>
    <w:rPr>
      <w:sz w:val="18"/>
      <w:szCs w:val="18"/>
    </w:rPr>
  </w:style>
  <w:style w:type="table" w:styleId="TableGrid">
    <w:name w:val="Table Grid"/>
    <w:basedOn w:val="TableNormal"/>
    <w:uiPriority w:val="99"/>
    <w:rsid w:val="002536A3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8">
    <w:name w:val="Normal_8"/>
    <w:uiPriority w:val="99"/>
    <w:rsid w:val="002536A3"/>
    <w:pPr>
      <w:spacing w:before="120" w:after="240"/>
      <w:jc w:val="both"/>
    </w:pPr>
    <w:rPr>
      <w:rFonts w:cs="Calibri"/>
      <w:kern w:val="0"/>
      <w:sz w:val="22"/>
      <w:lang w:val="ru-RU" w:eastAsia="en-US"/>
    </w:rPr>
  </w:style>
  <w:style w:type="character" w:styleId="PageNumber">
    <w:name w:val="page number"/>
    <w:basedOn w:val="DefaultParagraphFont"/>
    <w:uiPriority w:val="99"/>
    <w:rsid w:val="00E375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7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4</Pages>
  <Words>407</Words>
  <Characters>2325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2018-03-30T01:05:00Z</dcterms:created>
  <dcterms:modified xsi:type="dcterms:W3CDTF">2021-10-22T02:33:00Z</dcterms:modified>
</cp:coreProperties>
</file>