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丰顺县城市生活垃圾分类工作领导小组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为加快推动我县生活垃圾分类工作，改善城市人居环境，促进我县生态文明建设和“无废城市”的创建，</w:t>
      </w:r>
      <w:r>
        <w:rPr>
          <w:rFonts w:ascii="Times New Roman" w:hAnsi="Times New Roman" w:eastAsia="仿宋_GB2312" w:cs="Times New Roman"/>
          <w:sz w:val="32"/>
          <w:szCs w:val="32"/>
        </w:rPr>
        <w:t>鉴于人员变动和工作需要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，经县人民政府同意，</w:t>
      </w:r>
      <w:r>
        <w:rPr>
          <w:rFonts w:ascii="Times New Roman" w:hAnsi="Times New Roman" w:eastAsia="仿宋_GB2312" w:cs="Times New Roman"/>
          <w:sz w:val="32"/>
          <w:szCs w:val="32"/>
        </w:rPr>
        <w:t>决定调整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顺县城市生活垃圾分类工作领导小组。</w:t>
      </w:r>
      <w:r>
        <w:rPr>
          <w:rFonts w:ascii="Times New Roman" w:hAnsi="Times New Roman" w:eastAsia="仿宋_GB2312" w:cs="Times New Roman"/>
          <w:sz w:val="32"/>
          <w:szCs w:val="32"/>
        </w:rPr>
        <w:t>调整后的成员名单如下：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组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长：罗达祥（县委副书记、县长）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副组长：曾小丽（县政府副县长）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成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员：王象山（县政府办公室主任）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徐小林（县政府办公室三级主任科员）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徐德林（团县委书记）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王凌凌（县妇联主席）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刘盛生（县总工会常务副主席）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郑建忠（县人大常委会环资工委主任）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刘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烨（县委宣传部副部长、文明办主任）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刘震辉（县文化广电旅游体育局局长）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杨愉兆（县科工商务局局长）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张武珍（县教育局局长）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刘辉林（县公安局政委）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朱耀辉（县民政局局长）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罗剑峰（县财政局局长）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徐显淳（县自然资源局副局长）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赖建军（县住房和城乡建设局局长）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林延钊（县交通运输局局长）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罗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铭（县水务局局长）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卢科峰（县农业农村局局长）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杨永亮（县卫生健康局局长）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徐显涛（县市场监督管理局局长）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黄业宏（市生态环境局丰顺分局局长）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王宁州（县经济开发区管委会主任）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丘世务（县市政公用事业管理中心主任）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李森权（县融媒体中心主任）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张道雄（中国邮政丰顺分公司副总经理）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胡德镇（中国电信丰顺分公司副总经理）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各镇（场）长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领导小组下设办公室，办公室设在县住房和城乡建设局，办公室主任由曾小丽同志兼任，副主任王象山、赖建军、丘世务等同志担任。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color w:val="FF0000"/>
          <w:spacing w:val="255"/>
          <w:kern w:val="0"/>
          <w:sz w:val="28"/>
          <w:szCs w:val="28"/>
          <w:u w:val="none" w:color="FF0000"/>
          <w:lang w:val="en-US" w:eastAsia="zh-CN" w:bidi="ar"/>
        </w:rPr>
      </w:pPr>
    </w:p>
    <w:sectPr>
      <w:footerReference r:id="rId5" w:type="default"/>
      <w:pgSz w:w="11910" w:h="16840"/>
      <w:pgMar w:top="1701" w:right="1417" w:bottom="1417" w:left="1417" w:header="0" w:footer="1321" w:gutter="0"/>
      <w:cols w:equalWidth="0" w:num="1">
        <w:col w:w="935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roman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YmY3OTgzYjU1YzdlZDBjZDBkYTkxODg4MDM3OTAifQ=="/>
  </w:docVars>
  <w:rsids>
    <w:rsidRoot w:val="00000000"/>
    <w:rsid w:val="023365BE"/>
    <w:rsid w:val="06B10BF8"/>
    <w:rsid w:val="097227D4"/>
    <w:rsid w:val="0C6533E7"/>
    <w:rsid w:val="0D2572D2"/>
    <w:rsid w:val="109A0F6F"/>
    <w:rsid w:val="11431FAC"/>
    <w:rsid w:val="168E5BB8"/>
    <w:rsid w:val="177E4140"/>
    <w:rsid w:val="17DD0775"/>
    <w:rsid w:val="1A877692"/>
    <w:rsid w:val="1A8B6915"/>
    <w:rsid w:val="1BFA1A8A"/>
    <w:rsid w:val="1E12591C"/>
    <w:rsid w:val="1E7507C1"/>
    <w:rsid w:val="200D2770"/>
    <w:rsid w:val="2134240B"/>
    <w:rsid w:val="2215311E"/>
    <w:rsid w:val="229137BB"/>
    <w:rsid w:val="2AAF420E"/>
    <w:rsid w:val="2B763ACE"/>
    <w:rsid w:val="302C4AB7"/>
    <w:rsid w:val="30593D8E"/>
    <w:rsid w:val="319B3E73"/>
    <w:rsid w:val="3261631A"/>
    <w:rsid w:val="34BF46E9"/>
    <w:rsid w:val="37AB2F4E"/>
    <w:rsid w:val="3A7F677D"/>
    <w:rsid w:val="3B2E65D8"/>
    <w:rsid w:val="3B33090A"/>
    <w:rsid w:val="3D79482A"/>
    <w:rsid w:val="419A138B"/>
    <w:rsid w:val="436F1C42"/>
    <w:rsid w:val="44384669"/>
    <w:rsid w:val="446E3E4D"/>
    <w:rsid w:val="44E63166"/>
    <w:rsid w:val="45D741D5"/>
    <w:rsid w:val="47101E91"/>
    <w:rsid w:val="4724351D"/>
    <w:rsid w:val="479112A3"/>
    <w:rsid w:val="4A6300F5"/>
    <w:rsid w:val="4A64791A"/>
    <w:rsid w:val="4AAC1F56"/>
    <w:rsid w:val="4F096703"/>
    <w:rsid w:val="50BA49D6"/>
    <w:rsid w:val="510A5066"/>
    <w:rsid w:val="528E7787"/>
    <w:rsid w:val="54374DF6"/>
    <w:rsid w:val="57EA0EC1"/>
    <w:rsid w:val="60292887"/>
    <w:rsid w:val="611669F8"/>
    <w:rsid w:val="67226A27"/>
    <w:rsid w:val="69206BEC"/>
    <w:rsid w:val="69256A23"/>
    <w:rsid w:val="69C41DB6"/>
    <w:rsid w:val="69F40985"/>
    <w:rsid w:val="713832D2"/>
    <w:rsid w:val="736F112D"/>
    <w:rsid w:val="75515656"/>
    <w:rsid w:val="78C755B8"/>
    <w:rsid w:val="7DC02C63"/>
    <w:rsid w:val="7E387E8E"/>
    <w:rsid w:val="7F705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line="989" w:lineRule="exact"/>
      <w:ind w:right="36"/>
      <w:jc w:val="center"/>
      <w:outlineLvl w:val="1"/>
    </w:pPr>
    <w:rPr>
      <w:rFonts w:ascii="Microsoft JhengHei" w:hAnsi="Microsoft JhengHei" w:eastAsia="Microsoft JhengHei" w:cs="Microsoft JhengHei"/>
      <w:b/>
      <w:bCs/>
      <w:sz w:val="72"/>
      <w:szCs w:val="72"/>
      <w:u w:val="single" w:color="000000"/>
      <w:lang w:val="zh-CN" w:eastAsia="zh-CN" w:bidi="zh-CN"/>
    </w:rPr>
  </w:style>
  <w:style w:type="paragraph" w:styleId="5">
    <w:name w:val="heading 2"/>
    <w:basedOn w:val="1"/>
    <w:next w:val="1"/>
    <w:qFormat/>
    <w:uiPriority w:val="1"/>
    <w:pPr>
      <w:spacing w:before="130"/>
      <w:ind w:left="872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pPr>
      <w:spacing w:before="13" w:line="220" w:lineRule="exact"/>
      <w:ind w:left="81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Heading #3|1"/>
    <w:basedOn w:val="1"/>
    <w:qFormat/>
    <w:uiPriority w:val="0"/>
    <w:pPr>
      <w:widowControl w:val="0"/>
      <w:shd w:val="clear" w:color="auto" w:fill="auto"/>
      <w:spacing w:line="623" w:lineRule="exact"/>
      <w:ind w:firstLine="650"/>
      <w:outlineLvl w:val="2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486</Characters>
  <Lines>0</Lines>
  <Paragraphs>0</Paragraphs>
  <TotalTime>0</TotalTime>
  <ScaleCrop>false</ScaleCrop>
  <LinksUpToDate>false</LinksUpToDate>
  <CharactersWithSpaces>494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2020-08-06T07:30:00Z</dcterms:created>
  <dc:creator>null</dc:creator>
  <cp:lastModifiedBy>Administrator</cp:lastModifiedBy>
  <cp:lastPrinted>2022-05-24T07:49:00Z</cp:lastPrinted>
  <dcterms:modified xsi:type="dcterms:W3CDTF">2022-06-07T01:58:26Z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2020-08-06T00:00:00Z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1102124D79674EC8849E4420A43C2FCA</vt:lpwstr>
  </property>
</Properties>
</file>