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60" w:lineRule="exact"/>
        <w:ind w:firstLine="2880" w:firstLineChars="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梅环丰责〔2026〕03号</w:t>
      </w:r>
    </w:p>
    <w:p w14:paraId="676B101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丰顺县和辉生物有限公司：</w:t>
      </w:r>
    </w:p>
    <w:p w14:paraId="5CE82A3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法定代表人：蔡汉辉</w:t>
      </w:r>
      <w:r>
        <w:rPr>
          <w:rFonts w:hint="default" w:ascii="Times New Roman" w:hAnsi="Times New Roman" w:eastAsia="方正仿宋_GBK" w:cs="Times New Roman"/>
          <w:sz w:val="32"/>
          <w:szCs w:val="32"/>
          <w:lang w:eastAsia="zh-CN"/>
        </w:rPr>
        <w:t>（已故，未办理变更登记）</w:t>
      </w:r>
    </w:p>
    <w:p w14:paraId="2CC3FC1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统一社会信用代码：914414230537424389</w:t>
      </w:r>
    </w:p>
    <w:p w14:paraId="6BCCA221">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地址：丰顺县丰良镇兵营村甲溪向湖坑</w:t>
      </w:r>
    </w:p>
    <w:p w14:paraId="339C306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2026年4月9日，我局执法人员联合县农业农村局、丰良镇政府、丰良镇派出所相关工作人员到位于</w:t>
      </w:r>
      <w:r>
        <w:rPr>
          <w:rFonts w:hint="default" w:ascii="Times New Roman" w:hAnsi="Times New Roman" w:eastAsia="方正仿宋_GBK" w:cs="Times New Roman"/>
          <w:sz w:val="32"/>
          <w:szCs w:val="32"/>
        </w:rPr>
        <w:t>丰良镇兵营村甲溪向湖坑</w:t>
      </w:r>
      <w:r>
        <w:rPr>
          <w:rFonts w:hint="default" w:ascii="Times New Roman" w:hAnsi="Times New Roman" w:eastAsia="方正仿宋_GBK" w:cs="Times New Roman"/>
          <w:sz w:val="32"/>
          <w:szCs w:val="32"/>
          <w:lang w:eastAsia="zh-CN"/>
        </w:rPr>
        <w:t>的丰顺县和辉生物有限公司进行现场检查，现场负责人蔡夏生全程陪同。该公司现场未生产，现场铁皮棚外的东边露天场地堆积有较多浆糊状畜禽粪污，粪污边水沟存留有污水，现场有明显外排的情况，下游约200米（中间无其他污染源）处水沟水质较为浑浊，水沟最终流入丰良河上游支流甲溪。存在向水体排放畜禽养殖废弃物</w:t>
      </w:r>
      <w:r>
        <w:rPr>
          <w:rFonts w:hint="default" w:ascii="Times New Roman" w:hAnsi="Times New Roman" w:eastAsia="方正仿宋_GBK" w:cs="Times New Roman"/>
          <w:sz w:val="32"/>
          <w:szCs w:val="32"/>
          <w:lang w:val="en-US" w:eastAsia="zh-CN"/>
        </w:rPr>
        <w:t>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以上事实，有以下证据证明：</w:t>
      </w:r>
    </w:p>
    <w:p w14:paraId="1950FF33">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1、2026年4月9日《梅州市生态环境局丰顺分局现场检查（勘察）笔录》一份和现场照片证据八份，证明执法人员现场检查及涉嫌违法事实的情况。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2、2026年4月9日、2026年4月10日《梅州市生态环境局丰顺分局调查询问笔录》各一份，证明被询问人基本信息、你公司的基本信息及涉嫌违法事实的情况。</w:t>
      </w:r>
    </w:p>
    <w:p w14:paraId="66A64303">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3、《营业执照》、现场负责人身份证复印件等资料，证明你公司的主体资格、被询问人的身份信息。</w:t>
      </w:r>
    </w:p>
    <w:p w14:paraId="337AE4ED">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4、执法人员执法证复印件2份，证明执法人员身份合法。</w:t>
      </w:r>
    </w:p>
    <w:p w14:paraId="1D2CCD3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上述行为</w:t>
      </w:r>
      <w:r>
        <w:rPr>
          <w:rFonts w:hint="default" w:ascii="Times New Roman" w:hAnsi="Times New Roman" w:eastAsia="方正仿宋_GBK" w:cs="Times New Roman"/>
          <w:kern w:val="0"/>
          <w:sz w:val="32"/>
          <w:szCs w:val="32"/>
        </w:rPr>
        <w:t>违反了</w:t>
      </w:r>
      <w:r>
        <w:rPr>
          <w:rFonts w:hint="default" w:ascii="Times New Roman" w:hAnsi="Times New Roman" w:eastAsia="方正仿宋_GBK" w:cs="Times New Roman"/>
          <w:sz w:val="32"/>
          <w:szCs w:val="32"/>
        </w:rPr>
        <w:t>《中华人民共和国水污染防治法》第三十七条第一款</w:t>
      </w:r>
      <w:r>
        <w:rPr>
          <w:rFonts w:hint="default" w:ascii="Times New Roman" w:hAnsi="Times New Roman" w:eastAsia="方正仿宋_GBK" w:cs="Times New Roman"/>
          <w:kern w:val="0"/>
          <w:sz w:val="32"/>
          <w:szCs w:val="32"/>
        </w:rPr>
        <w:t>“禁止向水体排放、倾倒工业废渣、城镇垃圾和其他废弃物”的规定。</w:t>
      </w:r>
    </w:p>
    <w:p w14:paraId="4B02EE8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yellow"/>
          <w:lang w:eastAsia="zh-CN"/>
        </w:rPr>
      </w:pPr>
      <w:r>
        <w:rPr>
          <w:rFonts w:hint="default" w:ascii="Times New Roman" w:hAnsi="Times New Roman" w:eastAsia="方正仿宋_GBK" w:cs="Times New Roman"/>
          <w:sz w:val="32"/>
          <w:szCs w:val="32"/>
        </w:rPr>
        <w:t>我局依据《中华人民共和国水污染防治法》第八十五条第一款第四项、第二款“有下列行</w:t>
      </w:r>
      <w:bookmarkStart w:id="0" w:name="_GoBack"/>
      <w:bookmarkEnd w:id="0"/>
      <w:r>
        <w:rPr>
          <w:rFonts w:hint="default" w:ascii="Times New Roman" w:hAnsi="Times New Roman" w:eastAsia="方正仿宋_GBK" w:cs="Times New Roman"/>
          <w:sz w:val="32"/>
          <w:szCs w:val="32"/>
        </w:rPr>
        <w:t>为之一的，由县级以上地方人民政府环境保护主管部门责令停止违法行为，限期采取治理措施，消除污染，处以罚款；逾期不采取治理措施的，环境保护主管部门可以指定有治理能力的单位代为治理，所需费用由违法者承担：（四）向水体排放、倾倒工业废渣、城镇垃圾或者其他废弃物，或者在江河、湖泊、运河、渠道、水库最高水位线以下的滩地、岸坡堆放、存贮固体废弃物或者其他污染物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的规</w:t>
      </w:r>
      <w:r>
        <w:rPr>
          <w:rFonts w:hint="default" w:ascii="Times New Roman" w:hAnsi="Times New Roman" w:eastAsia="方正仿宋_GBK" w:cs="Times New Roman"/>
          <w:sz w:val="32"/>
          <w:szCs w:val="32"/>
          <w:highlight w:val="yellow"/>
        </w:rPr>
        <w:t>定</w:t>
      </w:r>
      <w:r>
        <w:rPr>
          <w:rFonts w:hint="eastAsia" w:eastAsia="方正仿宋_GBK" w:cs="Times New Roman"/>
          <w:sz w:val="32"/>
          <w:szCs w:val="32"/>
          <w:highlight w:val="yellow"/>
          <w:lang w:eastAsia="zh-CN"/>
        </w:rPr>
        <w:t>。</w:t>
      </w:r>
    </w:p>
    <w:p w14:paraId="43FC9BC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现责令你公司立即封堵外排污水，并对露天堆放及流至下游的粪污进行清理，避免继续污染环境；同时加强日常管理，禁止向水体排放畜禽粪污等废弃物。                                                </w:t>
      </w:r>
    </w:p>
    <w:p w14:paraId="1F617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我局将在你公司收到送达本决定书之日内的三十日内对你公司改正违法行为的情况进行监督。如你公司拒不改正上述生态环境违法行为，我局将依法处理。</w:t>
      </w:r>
    </w:p>
    <w:p w14:paraId="75515E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你公司如对本决定不服，可在收到本决定书之日起六十日内向梅州市人民政府申请行政复议，也可在收到本决定书之日起六个月内向兴宁市人民法院提起行政诉讼。</w:t>
      </w:r>
    </w:p>
    <w:p w14:paraId="37AA63D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6F5728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241556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2026年4月13日</w:t>
      </w:r>
    </w:p>
    <w:sectPr>
      <w:footerReference r:id="rId3" w:type="default"/>
      <w:pgSz w:w="11906" w:h="16838"/>
      <w:pgMar w:top="2098" w:right="1474" w:bottom="1417" w:left="1474"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3E006DF8-1C13-4D54-B7D3-B6A305344CB0}"/>
  </w:font>
  <w:font w:name="方正小标宋_GBK">
    <w:panose1 w:val="03000509000000000000"/>
    <w:charset w:val="86"/>
    <w:family w:val="auto"/>
    <w:pitch w:val="default"/>
    <w:sig w:usb0="00000001" w:usb1="080E0000" w:usb2="00000000" w:usb3="00000000" w:csb0="00040000" w:csb1="00000000"/>
    <w:embedRegular r:id="rId2" w:fontKey="{D15A722F-2E38-4F1D-8CE1-255AD5CC9CF8}"/>
  </w:font>
  <w:font w:name="方正仿宋_GBK">
    <w:panose1 w:val="03000509000000000000"/>
    <w:charset w:val="86"/>
    <w:family w:val="auto"/>
    <w:pitch w:val="default"/>
    <w:sig w:usb0="00000001" w:usb1="080E0000" w:usb2="00000000" w:usb3="00000000" w:csb0="00040000" w:csb1="00000000"/>
    <w:embedRegular r:id="rId3" w:fontKey="{50183B17-AA5F-4C17-B1CC-76CEF18287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2.55pt;margin-top:5.55pt;height:24.7pt;width:7.75pt;mso-position-horizontal-relative:margin;z-index:251659264;mso-width-relative:page;mso-height-relative:page;" filled="f" stroked="f" coordsize="21600,21600">
          <v:path/>
          <v:fill on="f" focussize="0,0"/>
          <v:stroke on="f"/>
          <v:imagedata o:title=""/>
          <o:lock v:ext="edit" aspectratio="f"/>
          <v:textbox inset="0mm,0mm,0mm,0mm">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40F61E1"/>
    <w:rsid w:val="04F14B3B"/>
    <w:rsid w:val="05117747"/>
    <w:rsid w:val="05635319"/>
    <w:rsid w:val="05836756"/>
    <w:rsid w:val="08FF61D2"/>
    <w:rsid w:val="09CB3CFB"/>
    <w:rsid w:val="0A162619"/>
    <w:rsid w:val="0AEE0AAD"/>
    <w:rsid w:val="0C8C325A"/>
    <w:rsid w:val="0CAD642D"/>
    <w:rsid w:val="0D1F0294"/>
    <w:rsid w:val="0DB412E8"/>
    <w:rsid w:val="0DF5133E"/>
    <w:rsid w:val="0E374DC4"/>
    <w:rsid w:val="0E644A75"/>
    <w:rsid w:val="0F186A4D"/>
    <w:rsid w:val="108335F0"/>
    <w:rsid w:val="10EC3467"/>
    <w:rsid w:val="10FC694B"/>
    <w:rsid w:val="11E0225E"/>
    <w:rsid w:val="125F4BBD"/>
    <w:rsid w:val="1332191F"/>
    <w:rsid w:val="133A372C"/>
    <w:rsid w:val="13614442"/>
    <w:rsid w:val="142C7609"/>
    <w:rsid w:val="15C36FE8"/>
    <w:rsid w:val="161948F8"/>
    <w:rsid w:val="187E3CD6"/>
    <w:rsid w:val="188A6A4C"/>
    <w:rsid w:val="18EC5ADF"/>
    <w:rsid w:val="193F5355"/>
    <w:rsid w:val="1AE0421B"/>
    <w:rsid w:val="1B291859"/>
    <w:rsid w:val="1C9326D6"/>
    <w:rsid w:val="1DE133B0"/>
    <w:rsid w:val="201524E8"/>
    <w:rsid w:val="20253FEB"/>
    <w:rsid w:val="20C42170"/>
    <w:rsid w:val="20CB7832"/>
    <w:rsid w:val="21916125"/>
    <w:rsid w:val="21FD2036"/>
    <w:rsid w:val="254D00C3"/>
    <w:rsid w:val="255969F2"/>
    <w:rsid w:val="265F4438"/>
    <w:rsid w:val="27CB01BB"/>
    <w:rsid w:val="280839A8"/>
    <w:rsid w:val="28F70235"/>
    <w:rsid w:val="295350DE"/>
    <w:rsid w:val="2A5B1B1F"/>
    <w:rsid w:val="2BA432F3"/>
    <w:rsid w:val="2BB35564"/>
    <w:rsid w:val="2BC62445"/>
    <w:rsid w:val="2D4E233A"/>
    <w:rsid w:val="2D597BC4"/>
    <w:rsid w:val="315A16B4"/>
    <w:rsid w:val="33AD0E22"/>
    <w:rsid w:val="343F11D1"/>
    <w:rsid w:val="34456375"/>
    <w:rsid w:val="36DE12A1"/>
    <w:rsid w:val="37172ABA"/>
    <w:rsid w:val="371D4D84"/>
    <w:rsid w:val="378E27F8"/>
    <w:rsid w:val="38F11648"/>
    <w:rsid w:val="39663701"/>
    <w:rsid w:val="3A1A562D"/>
    <w:rsid w:val="3A440314"/>
    <w:rsid w:val="3B252A79"/>
    <w:rsid w:val="3BB24745"/>
    <w:rsid w:val="3C926971"/>
    <w:rsid w:val="3CB85315"/>
    <w:rsid w:val="3D501C5B"/>
    <w:rsid w:val="3DD52DC6"/>
    <w:rsid w:val="3E9D4FD7"/>
    <w:rsid w:val="3EF55E2A"/>
    <w:rsid w:val="3F63690B"/>
    <w:rsid w:val="406A08DD"/>
    <w:rsid w:val="40E120F1"/>
    <w:rsid w:val="414A3E35"/>
    <w:rsid w:val="44587897"/>
    <w:rsid w:val="448335F0"/>
    <w:rsid w:val="457F4D30"/>
    <w:rsid w:val="45B7292B"/>
    <w:rsid w:val="47C506A0"/>
    <w:rsid w:val="49164ECE"/>
    <w:rsid w:val="494E1806"/>
    <w:rsid w:val="497B47E4"/>
    <w:rsid w:val="49CD3F8C"/>
    <w:rsid w:val="4A0F1236"/>
    <w:rsid w:val="4A70197A"/>
    <w:rsid w:val="4AB4263E"/>
    <w:rsid w:val="4C07387F"/>
    <w:rsid w:val="4D024085"/>
    <w:rsid w:val="4D7E78F1"/>
    <w:rsid w:val="4D853C39"/>
    <w:rsid w:val="4F272526"/>
    <w:rsid w:val="4F943BF0"/>
    <w:rsid w:val="5180744D"/>
    <w:rsid w:val="52B869B3"/>
    <w:rsid w:val="52F04659"/>
    <w:rsid w:val="54343430"/>
    <w:rsid w:val="543D353B"/>
    <w:rsid w:val="54831B27"/>
    <w:rsid w:val="54A70B40"/>
    <w:rsid w:val="55AD7567"/>
    <w:rsid w:val="575F7168"/>
    <w:rsid w:val="5A3D6423"/>
    <w:rsid w:val="5A45660B"/>
    <w:rsid w:val="5A6E2809"/>
    <w:rsid w:val="5ABD05D9"/>
    <w:rsid w:val="5B2353A2"/>
    <w:rsid w:val="5CA558DD"/>
    <w:rsid w:val="5D582476"/>
    <w:rsid w:val="5D6339E3"/>
    <w:rsid w:val="5E4E7EF0"/>
    <w:rsid w:val="5EEC7F52"/>
    <w:rsid w:val="60026738"/>
    <w:rsid w:val="60690EBA"/>
    <w:rsid w:val="609F40B3"/>
    <w:rsid w:val="61092B45"/>
    <w:rsid w:val="61751762"/>
    <w:rsid w:val="61C94AD0"/>
    <w:rsid w:val="648E5154"/>
    <w:rsid w:val="64D35ED3"/>
    <w:rsid w:val="65232C2B"/>
    <w:rsid w:val="65750EF0"/>
    <w:rsid w:val="65AB3A27"/>
    <w:rsid w:val="65F505DD"/>
    <w:rsid w:val="66EF0B89"/>
    <w:rsid w:val="66F372C6"/>
    <w:rsid w:val="66F52FB3"/>
    <w:rsid w:val="67667093"/>
    <w:rsid w:val="680A4FDA"/>
    <w:rsid w:val="6A2D5F1B"/>
    <w:rsid w:val="6B066862"/>
    <w:rsid w:val="6B330AB8"/>
    <w:rsid w:val="6C6A7322"/>
    <w:rsid w:val="6D08289C"/>
    <w:rsid w:val="6D8F5129"/>
    <w:rsid w:val="6E643925"/>
    <w:rsid w:val="6E6E2585"/>
    <w:rsid w:val="6ED91EFD"/>
    <w:rsid w:val="6EE45E4E"/>
    <w:rsid w:val="703B270B"/>
    <w:rsid w:val="71AC2C9D"/>
    <w:rsid w:val="71D25943"/>
    <w:rsid w:val="73E86486"/>
    <w:rsid w:val="74DF4FC5"/>
    <w:rsid w:val="7543705D"/>
    <w:rsid w:val="75526B58"/>
    <w:rsid w:val="75906C65"/>
    <w:rsid w:val="761D5B9D"/>
    <w:rsid w:val="76C250AE"/>
    <w:rsid w:val="772502C6"/>
    <w:rsid w:val="781A3FA3"/>
    <w:rsid w:val="78420B2A"/>
    <w:rsid w:val="7A31490C"/>
    <w:rsid w:val="7AD11E34"/>
    <w:rsid w:val="7AE66F3E"/>
    <w:rsid w:val="7B452CBB"/>
    <w:rsid w:val="7BD2355A"/>
    <w:rsid w:val="7BDE3AD1"/>
    <w:rsid w:val="7C12267F"/>
    <w:rsid w:val="7D81385C"/>
    <w:rsid w:val="7E2C648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1120</Words>
  <Characters>1160</Characters>
  <Lines>7</Lines>
  <Paragraphs>1</Paragraphs>
  <TotalTime>19</TotalTime>
  <ScaleCrop>false</ScaleCrop>
  <LinksUpToDate>false</LinksUpToDate>
  <CharactersWithSpaces>1309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2025-12-02T08:23:00Z</cp:lastPrinted>
  <dcterms:modified xsi:type="dcterms:W3CDTF">2026-05-11T03:34:06Z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2052-12.1.0.25865</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