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ascii="仿宋_GB2312" w:hAnsi="微软雅黑" w:eastAsia="仿宋_GB2312" w:cs="仿宋_GB2312"/>
          <w:b/>
          <w:color w:val="161616"/>
          <w:kern w:val="0"/>
          <w:sz w:val="22"/>
          <w:szCs w:val="22"/>
          <w:shd w:val="clear" w:fill="FFFFFF"/>
        </w:rPr>
        <w:t>（</w:t>
      </w:r>
      <w:r>
        <w:rPr>
          <w:rFonts w:hint="default" w:ascii="仿宋_GB2312" w:hAnsi="微软雅黑" w:eastAsia="仿宋_GB2312" w:cs="仿宋_GB2312"/>
          <w:b/>
          <w:color w:val="161616"/>
          <w:kern w:val="0"/>
          <w:sz w:val="22"/>
          <w:szCs w:val="22"/>
          <w:shd w:val="clear" w:fill="FFFFFF"/>
        </w:rPr>
        <w:t>1）龙岗镇镇级总河长名单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337" w:firstLineChars="15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default" w:ascii="仿宋_GB2312" w:hAnsi="微软雅黑" w:eastAsia="仿宋_GB2312" w:cs="仿宋_GB2312"/>
          <w:color w:val="161616"/>
          <w:kern w:val="0"/>
          <w:sz w:val="22"/>
          <w:szCs w:val="22"/>
          <w:shd w:val="clear" w:fill="FFFFFF"/>
        </w:rPr>
        <w:t>第一总河长：吴鹏鸟（镇党委书记）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337" w:firstLineChars="15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default" w:ascii="仿宋_GB2312" w:hAnsi="微软雅黑" w:eastAsia="仿宋_GB2312" w:cs="仿宋_GB2312"/>
          <w:color w:val="161616"/>
          <w:kern w:val="0"/>
          <w:sz w:val="22"/>
          <w:szCs w:val="22"/>
          <w:shd w:val="clear" w:fill="FFFFFF"/>
        </w:rPr>
        <w:t>总  河  长：邱茹莉（镇党委副书记、镇长）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337" w:firstLineChars="15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default" w:ascii="仿宋_GB2312" w:hAnsi="微软雅黑" w:eastAsia="仿宋_GB2312" w:cs="仿宋_GB2312"/>
          <w:color w:val="161616"/>
          <w:kern w:val="0"/>
          <w:sz w:val="22"/>
          <w:szCs w:val="22"/>
          <w:shd w:val="clear" w:fill="FFFFFF"/>
        </w:rPr>
        <w:t>副 总 河长：彭兆祥（镇人大主席）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1687" w:firstLineChars="75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default" w:ascii="仿宋_GB2312" w:hAnsi="微软雅黑" w:eastAsia="仿宋_GB2312" w:cs="仿宋_GB2312"/>
          <w:color w:val="161616"/>
          <w:kern w:val="0"/>
          <w:sz w:val="22"/>
          <w:szCs w:val="22"/>
          <w:shd w:val="clear" w:fill="FFFFFF"/>
        </w:rPr>
        <w:t>彭艳奎（镇党委委员、副镇长）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default" w:ascii="仿宋_GB2312" w:hAnsi="微软雅黑" w:eastAsia="仿宋_GB2312" w:cs="仿宋_GB2312"/>
          <w:b/>
          <w:color w:val="161616"/>
          <w:kern w:val="0"/>
          <w:sz w:val="22"/>
          <w:szCs w:val="22"/>
          <w:shd w:val="clear" w:fill="FFFFFF"/>
        </w:rPr>
        <w:t>（2）龙岗镇河流镇、村级河长名单</w:t>
      </w:r>
    </w:p>
    <w:tbl>
      <w:tblPr>
        <w:tblW w:w="8818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869"/>
        <w:gridCol w:w="1055"/>
        <w:gridCol w:w="1550"/>
        <w:gridCol w:w="2575"/>
        <w:gridCol w:w="2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镇级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村级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河流名称</w:t>
            </w:r>
          </w:p>
        </w:tc>
        <w:tc>
          <w:tcPr>
            <w:tcW w:w="2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河长职务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龙岗镇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丰良河龙岗镇段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镇党委书记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吴鹏鸟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新华村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丰良河新华村段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村书记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彭意灵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1-2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松江村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丰良河松江村段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村书记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彭作和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1-3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梅桥村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丰良河梅桥村段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村书记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朱亮明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1-4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吉演村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丰良河吉演村段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村书记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彭瑞慈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龙岗镇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白溪龙岗镇段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镇人大主席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彭兆祥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马图村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白溪马图村段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村主任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饶富活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龙岗镇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叶华水龙岗镇段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镇党委副书记、镇长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邱茹莉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3-1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马图村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叶华水马图村段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村主任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饶富活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龙岗镇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江坑水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镇党委委员、副镇长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彭艳奎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4-1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江坑村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江坑水</w:t>
            </w:r>
          </w:p>
        </w:tc>
        <w:tc>
          <w:tcPr>
            <w:tcW w:w="2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村书记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朱玉青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8C55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2"/>
      <w:szCs w:val="22"/>
      <w:lang w:val="en-US" w:eastAsia="zh-CN" w:bidi="ar"/>
    </w:rPr>
  </w:style>
  <w:style w:type="character" w:styleId="4">
    <w:name w:val="FollowedHyperlink"/>
    <w:basedOn w:val="3"/>
    <w:uiPriority w:val="0"/>
    <w:rPr>
      <w:color w:val="3F3F3F"/>
      <w:u w:val="none"/>
    </w:rPr>
  </w:style>
  <w:style w:type="character" w:styleId="5">
    <w:name w:val="Hyperlink"/>
    <w:basedOn w:val="3"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2019-02-25T07:11:00Z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