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  <w:lang w:val="en-US" w:eastAsia="zh-CN"/>
        </w:rPr>
        <w:t>丰顺县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</w:rPr>
        <w:t>医疗保障局公务用车管理制度</w:t>
      </w:r>
    </w:p>
    <w:p>
      <w:pPr>
        <w:widowControl/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4"/>
          <w:szCs w:val="44"/>
        </w:rPr>
        <w:t>（征求意见稿）</w:t>
      </w:r>
    </w:p>
    <w:p>
      <w:pPr>
        <w:ind w:firstLine="640" w:firstLineChars="200"/>
        <w:rPr>
          <w:rFonts w:ascii="黑体" w:eastAsia="黑体"/>
          <w:color w:val="000000" w:themeColor="text1"/>
          <w:kern w:val="0"/>
        </w:rPr>
      </w:pP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  <w:szCs w:val="32"/>
        </w:rPr>
      </w:pPr>
      <w:r>
        <w:rPr>
          <w:rFonts w:hint="eastAsia" w:ascii="仿宋" w:hAnsi="仿宋" w:eastAsia="仿宋" w:cs="仿宋"/>
          <w:color w:val="000000" w:themeColor="text1"/>
          <w:kern w:val="0"/>
        </w:rPr>
        <w:t>为</w:t>
      </w:r>
      <w:r>
        <w:rPr>
          <w:rFonts w:hint="eastAsia" w:ascii="仿宋" w:hAnsi="仿宋" w:eastAsia="仿宋" w:cs="仿宋"/>
          <w:color w:val="000000" w:themeColor="text1"/>
          <w:kern w:val="0"/>
          <w:szCs w:val="32"/>
        </w:rPr>
        <w:t>加强</w:t>
      </w:r>
      <w:r>
        <w:rPr>
          <w:rFonts w:hint="eastAsia" w:ascii="仿宋" w:hAnsi="仿宋" w:eastAsia="仿宋" w:cs="仿宋"/>
          <w:color w:val="000000" w:themeColor="text1"/>
          <w:kern w:val="0"/>
        </w:rPr>
        <w:t>机关公务用车管理，</w:t>
      </w:r>
      <w:r>
        <w:rPr>
          <w:rFonts w:hint="eastAsia" w:ascii="仿宋" w:hAnsi="仿宋" w:eastAsia="仿宋" w:cs="仿宋"/>
          <w:color w:val="000000" w:themeColor="text1"/>
          <w:kern w:val="0"/>
          <w:szCs w:val="32"/>
        </w:rPr>
        <w:t>有效节约公车运行成本，</w:t>
      </w:r>
      <w:r>
        <w:rPr>
          <w:rFonts w:hint="eastAsia" w:ascii="仿宋" w:hAnsi="仿宋" w:eastAsia="仿宋" w:cs="仿宋"/>
          <w:color w:val="000000" w:themeColor="text1"/>
          <w:kern w:val="0"/>
        </w:rPr>
        <w:t>确保机关工作正常、高效运转和合理安排，提高公车使用</w:t>
      </w:r>
      <w:r>
        <w:rPr>
          <w:rFonts w:hint="eastAsia" w:ascii="仿宋" w:hAnsi="仿宋" w:eastAsia="仿宋" w:cs="仿宋"/>
          <w:color w:val="000000" w:themeColor="text1"/>
          <w:kern w:val="0"/>
          <w:szCs w:val="32"/>
        </w:rPr>
        <w:t>效率</w:t>
      </w:r>
      <w:r>
        <w:rPr>
          <w:rFonts w:hint="eastAsia" w:ascii="仿宋" w:hAnsi="仿宋" w:eastAsia="仿宋" w:cs="仿宋"/>
          <w:color w:val="000000" w:themeColor="text1"/>
          <w:kern w:val="0"/>
        </w:rPr>
        <w:t>，确保行车安全，制定本</w:t>
      </w:r>
      <w:r>
        <w:rPr>
          <w:rFonts w:hint="eastAsia" w:ascii="仿宋" w:hAnsi="仿宋" w:eastAsia="仿宋" w:cs="仿宋"/>
          <w:color w:val="000000" w:themeColor="text1"/>
          <w:kern w:val="0"/>
          <w:szCs w:val="32"/>
        </w:rPr>
        <w:t>制度</w:t>
      </w:r>
      <w:r>
        <w:rPr>
          <w:rFonts w:hint="eastAsia" w:ascii="仿宋" w:hAnsi="仿宋" w:eastAsia="仿宋" w:cs="仿宋"/>
          <w:color w:val="000000" w:themeColor="text1"/>
          <w:kern w:val="0"/>
        </w:rPr>
        <w:t>。</w:t>
      </w:r>
    </w:p>
    <w:p>
      <w:pPr>
        <w:widowControl/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kern w:val="0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</w:rPr>
        <w:t>一、公车管理和使用原则</w:t>
      </w:r>
    </w:p>
    <w:p>
      <w:pPr>
        <w:widowControl/>
        <w:spacing w:line="600" w:lineRule="exact"/>
        <w:ind w:firstLine="643" w:firstLineChars="200"/>
        <w:rPr>
          <w:rFonts w:hint="eastAsia" w:ascii="仿宋" w:hAnsi="仿宋" w:eastAsia="仿宋" w:cs="仿宋"/>
          <w:color w:val="000000" w:themeColor="text1"/>
          <w:kern w:val="0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</w:rPr>
        <w:t>（一）</w:t>
      </w:r>
      <w:r>
        <w:rPr>
          <w:rFonts w:hint="eastAsia" w:ascii="仿宋" w:hAnsi="仿宋" w:eastAsia="仿宋" w:cs="仿宋"/>
          <w:color w:val="000000" w:themeColor="text1"/>
          <w:kern w:val="0"/>
        </w:rPr>
        <w:t>机关公车由办公室统一管理、统一调度，集中保管。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color w:val="000000" w:themeColor="text1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</w:rPr>
        <w:t>（二）</w:t>
      </w:r>
      <w:r>
        <w:rPr>
          <w:rFonts w:hint="eastAsia" w:ascii="仿宋" w:hAnsi="仿宋" w:eastAsia="仿宋" w:cs="仿宋"/>
          <w:color w:val="000000" w:themeColor="text1"/>
          <w:kern w:val="0"/>
        </w:rPr>
        <w:t>公务</w:t>
      </w:r>
      <w:r>
        <w:rPr>
          <w:rFonts w:hint="eastAsia" w:ascii="仿宋" w:hAnsi="仿宋" w:eastAsia="仿宋" w:cs="仿宋"/>
          <w:color w:val="000000" w:themeColor="text1"/>
        </w:rPr>
        <w:t>用车须提前向办公室书面申请</w:t>
      </w:r>
      <w:r>
        <w:rPr>
          <w:rFonts w:hint="eastAsia" w:ascii="仿宋" w:hAnsi="仿宋" w:eastAsia="仿宋" w:cs="仿宋"/>
          <w:color w:val="000000" w:themeColor="text1"/>
          <w:kern w:val="0"/>
        </w:rPr>
        <w:t>（附件1）</w:t>
      </w:r>
      <w:r>
        <w:rPr>
          <w:rFonts w:hint="eastAsia" w:ascii="仿宋" w:hAnsi="仿宋" w:eastAsia="仿宋" w:cs="仿宋"/>
          <w:color w:val="000000" w:themeColor="text1"/>
        </w:rPr>
        <w:t>，办公室按先急后缓原则统筹安排，报分管领导批准后派车。公务用车要进行出入登记。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color w:val="000000" w:themeColor="text1"/>
          <w:kern w:val="0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</w:rPr>
        <w:t>（三）</w:t>
      </w:r>
      <w:r>
        <w:rPr>
          <w:rFonts w:hint="eastAsia" w:ascii="仿宋" w:hAnsi="仿宋" w:eastAsia="仿宋" w:cs="仿宋"/>
          <w:color w:val="000000" w:themeColor="text1"/>
          <w:kern w:val="0"/>
        </w:rPr>
        <w:t>公车的全套技术资料、</w:t>
      </w:r>
      <w:r>
        <w:rPr>
          <w:rFonts w:hint="eastAsia" w:ascii="仿宋" w:hAnsi="仿宋" w:eastAsia="仿宋" w:cs="仿宋"/>
          <w:color w:val="000000" w:themeColor="text1"/>
          <w:szCs w:val="32"/>
        </w:rPr>
        <w:t>加油卡、粤通卡</w:t>
      </w:r>
      <w:r>
        <w:rPr>
          <w:rFonts w:hint="eastAsia" w:ascii="仿宋" w:hAnsi="仿宋" w:eastAsia="仿宋" w:cs="仿宋"/>
          <w:color w:val="000000" w:themeColor="text1"/>
          <w:kern w:val="0"/>
        </w:rPr>
        <w:t>和相关证照由办公室保管，司机出车或办理证照需要使用时，到办公室登记领用。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color w:val="000000" w:themeColor="text1"/>
          <w:kern w:val="0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</w:rPr>
        <w:t>（四）</w:t>
      </w:r>
      <w:r>
        <w:rPr>
          <w:rFonts w:hint="eastAsia" w:ascii="仿宋" w:hAnsi="仿宋" w:eastAsia="仿宋" w:cs="仿宋"/>
          <w:color w:val="000000" w:themeColor="text1"/>
          <w:kern w:val="0"/>
        </w:rPr>
        <w:t>公务人员到</w:t>
      </w:r>
      <w:r>
        <w:rPr>
          <w:rFonts w:hint="eastAsia" w:ascii="仿宋" w:hAnsi="仿宋" w:eastAsia="仿宋" w:cs="仿宋"/>
          <w:color w:val="000000" w:themeColor="text1"/>
          <w:kern w:val="0"/>
          <w:lang w:val="en-US" w:eastAsia="zh-CN"/>
        </w:rPr>
        <w:t>丰顺县城</w:t>
      </w:r>
      <w:r>
        <w:rPr>
          <w:rFonts w:hint="eastAsia" w:ascii="仿宋" w:hAnsi="仿宋" w:eastAsia="仿宋" w:cs="仿宋"/>
          <w:color w:val="000000" w:themeColor="text1"/>
          <w:kern w:val="0"/>
        </w:rPr>
        <w:t>内从事普通公务活动的，不予派车。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color w:val="000000" w:themeColor="text1"/>
          <w:kern w:val="0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</w:rPr>
        <w:t>（五）</w:t>
      </w:r>
      <w:r>
        <w:rPr>
          <w:rFonts w:hint="eastAsia" w:ascii="仿宋" w:hAnsi="仿宋" w:eastAsia="仿宋" w:cs="仿宋"/>
          <w:color w:val="000000" w:themeColor="text1"/>
          <w:kern w:val="0"/>
        </w:rPr>
        <w:t>除保障机要通信需求和处理应急性工作外，符合以下公务出行情形的，可安排公车：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</w:rPr>
      </w:pPr>
      <w:r>
        <w:rPr>
          <w:rFonts w:hint="eastAsia" w:ascii="仿宋" w:hAnsi="仿宋" w:eastAsia="仿宋" w:cs="仿宋"/>
          <w:color w:val="000000" w:themeColor="text1"/>
          <w:kern w:val="0"/>
        </w:rPr>
        <w:t>1、接待国家和省</w:t>
      </w:r>
      <w:r>
        <w:rPr>
          <w:rFonts w:hint="eastAsia" w:ascii="仿宋" w:hAnsi="仿宋" w:eastAsia="仿宋" w:cs="仿宋"/>
          <w:color w:val="000000" w:themeColor="text1"/>
          <w:kern w:val="0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lang w:val="en-US" w:eastAsia="zh-CN"/>
        </w:rPr>
        <w:t>市</w:t>
      </w:r>
      <w:r>
        <w:rPr>
          <w:rFonts w:hint="eastAsia" w:ascii="仿宋" w:hAnsi="仿宋" w:eastAsia="仿宋" w:cs="仿宋"/>
          <w:color w:val="000000" w:themeColor="text1"/>
          <w:kern w:val="0"/>
        </w:rPr>
        <w:t>有关部门、兄弟</w:t>
      </w:r>
      <w:r>
        <w:rPr>
          <w:rFonts w:hint="eastAsia" w:ascii="仿宋" w:hAnsi="仿宋" w:eastAsia="仿宋" w:cs="仿宋"/>
          <w:color w:val="000000" w:themeColor="text1"/>
          <w:kern w:val="0"/>
          <w:lang w:val="en-US" w:eastAsia="zh-CN"/>
        </w:rPr>
        <w:t>县</w:t>
      </w:r>
      <w:r>
        <w:rPr>
          <w:rFonts w:hint="eastAsia" w:ascii="仿宋" w:hAnsi="仿宋" w:eastAsia="仿宋" w:cs="仿宋"/>
          <w:color w:val="000000" w:themeColor="text1"/>
          <w:kern w:val="0"/>
        </w:rPr>
        <w:t>有关部门工作人员来</w:t>
      </w:r>
      <w:r>
        <w:rPr>
          <w:rFonts w:hint="eastAsia" w:ascii="仿宋" w:hAnsi="仿宋" w:eastAsia="仿宋" w:cs="仿宋"/>
          <w:color w:val="000000" w:themeColor="text1"/>
          <w:kern w:val="0"/>
          <w:lang w:val="en-US" w:eastAsia="zh-CN"/>
        </w:rPr>
        <w:t>丰</w:t>
      </w:r>
      <w:r>
        <w:rPr>
          <w:rFonts w:hint="eastAsia" w:ascii="仿宋" w:hAnsi="仿宋" w:eastAsia="仿宋" w:cs="仿宋"/>
          <w:color w:val="000000" w:themeColor="text1"/>
          <w:kern w:val="0"/>
        </w:rPr>
        <w:t>公务活动；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</w:rPr>
      </w:pPr>
      <w:r>
        <w:rPr>
          <w:rFonts w:hint="eastAsia" w:ascii="仿宋" w:hAnsi="仿宋" w:eastAsia="仿宋" w:cs="仿宋"/>
          <w:color w:val="000000" w:themeColor="text1"/>
          <w:kern w:val="0"/>
        </w:rPr>
        <w:t>2、以单位名义邀请专家、学者或其他承担重要任务的工作人员开展专项公务活动；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</w:rPr>
      </w:pPr>
      <w:r>
        <w:rPr>
          <w:rFonts w:hint="eastAsia" w:ascii="仿宋" w:hAnsi="仿宋" w:eastAsia="仿宋" w:cs="仿宋"/>
          <w:color w:val="000000" w:themeColor="text1"/>
          <w:kern w:val="0"/>
        </w:rPr>
        <w:t>3、牵头组织多部门联合检查、调研等公务活动；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</w:rPr>
      </w:pPr>
      <w:r>
        <w:rPr>
          <w:rFonts w:hint="eastAsia" w:ascii="仿宋" w:hAnsi="仿宋" w:eastAsia="仿宋" w:cs="仿宋"/>
          <w:color w:val="000000" w:themeColor="text1"/>
          <w:kern w:val="0"/>
        </w:rPr>
        <w:t>4、局领导班子成员因公集体出行、往返机场、车站（含</w:t>
      </w:r>
      <w:r>
        <w:rPr>
          <w:rFonts w:hint="eastAsia" w:ascii="仿宋" w:hAnsi="仿宋" w:eastAsia="仿宋" w:cs="仿宋"/>
          <w:color w:val="000000" w:themeColor="text1"/>
          <w:kern w:val="0"/>
          <w:lang w:val="en-US" w:eastAsia="zh-CN"/>
        </w:rPr>
        <w:t>县</w:t>
      </w:r>
      <w:r>
        <w:rPr>
          <w:rFonts w:hint="eastAsia" w:ascii="仿宋" w:hAnsi="仿宋" w:eastAsia="仿宋" w:cs="仿宋"/>
          <w:color w:val="000000" w:themeColor="text1"/>
          <w:kern w:val="0"/>
        </w:rPr>
        <w:t>内高铁站）；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</w:rPr>
      </w:pPr>
      <w:r>
        <w:rPr>
          <w:rFonts w:hint="eastAsia" w:ascii="仿宋" w:hAnsi="仿宋" w:eastAsia="仿宋" w:cs="仿宋"/>
          <w:color w:val="000000" w:themeColor="text1"/>
          <w:kern w:val="0"/>
        </w:rPr>
        <w:t>5、其他公务人员5人以上集体出行和3人以上因公出差等公务活动；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 w:themeColor="text1"/>
          <w:kern w:val="0"/>
        </w:rPr>
      </w:pPr>
      <w:r>
        <w:rPr>
          <w:rFonts w:hint="eastAsia" w:ascii="仿宋" w:hAnsi="仿宋" w:eastAsia="仿宋" w:cs="仿宋"/>
          <w:color w:val="000000" w:themeColor="text1"/>
          <w:kern w:val="0"/>
        </w:rPr>
        <w:t>6、局领导班子成员参加在</w:t>
      </w:r>
      <w:r>
        <w:rPr>
          <w:rFonts w:hint="eastAsia" w:ascii="仿宋" w:hAnsi="仿宋" w:eastAsia="仿宋" w:cs="仿宋"/>
          <w:color w:val="000000" w:themeColor="text1"/>
          <w:kern w:val="0"/>
          <w:lang w:val="en-US" w:eastAsia="zh-CN"/>
        </w:rPr>
        <w:t>县委县政府、会展中心</w:t>
      </w:r>
      <w:r>
        <w:rPr>
          <w:rFonts w:hint="eastAsia" w:ascii="仿宋" w:hAnsi="仿宋" w:eastAsia="仿宋" w:cs="仿宋"/>
          <w:color w:val="000000" w:themeColor="text1"/>
          <w:kern w:val="0"/>
        </w:rPr>
        <w:t>召开的工作会议或举办的大型活动；</w:t>
      </w:r>
    </w:p>
    <w:p>
      <w:pPr>
        <w:widowControl/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kern w:val="0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</w:rPr>
        <w:t>二、公车维修和费用审批</w:t>
      </w:r>
    </w:p>
    <w:p>
      <w:pPr>
        <w:spacing w:line="540" w:lineRule="exact"/>
        <w:ind w:firstLine="630" w:firstLineChars="196"/>
        <w:rPr>
          <w:rFonts w:hint="eastAsia" w:ascii="仿宋" w:hAnsi="仿宋" w:eastAsia="仿宋" w:cs="仿宋"/>
          <w:color w:val="000000" w:themeColor="text1"/>
          <w:kern w:val="0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</w:rPr>
        <w:t>（一）</w:t>
      </w:r>
      <w:r>
        <w:rPr>
          <w:rFonts w:hint="eastAsia" w:ascii="仿宋" w:hAnsi="仿宋" w:eastAsia="仿宋" w:cs="仿宋"/>
          <w:color w:val="000000" w:themeColor="text1"/>
          <w:kern w:val="0"/>
        </w:rPr>
        <w:t>费用管理。</w:t>
      </w:r>
      <w:r>
        <w:rPr>
          <w:rFonts w:hint="eastAsia" w:ascii="仿宋" w:hAnsi="仿宋" w:eastAsia="仿宋" w:cs="仿宋"/>
          <w:color w:val="000000" w:themeColor="text1"/>
          <w:szCs w:val="32"/>
        </w:rPr>
        <w:t>办公室建</w:t>
      </w:r>
      <w:r>
        <w:rPr>
          <w:rFonts w:hint="eastAsia" w:ascii="仿宋" w:hAnsi="仿宋" w:eastAsia="仿宋" w:cs="仿宋"/>
          <w:color w:val="000000" w:themeColor="text1"/>
          <w:kern w:val="0"/>
        </w:rPr>
        <w:t>立车辆使用记录，包括车辆行驶里程、燃油费、维修费等，于每季度终了后10天内将上季度公务用车使用情况进行公示，自觉接受广大干部职工的监督。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color w:val="000000" w:themeColor="text1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</w:rPr>
        <w:t>（二）</w:t>
      </w:r>
      <w:r>
        <w:rPr>
          <w:rFonts w:hint="eastAsia" w:ascii="仿宋" w:hAnsi="仿宋" w:eastAsia="仿宋" w:cs="仿宋"/>
          <w:color w:val="000000" w:themeColor="text1"/>
          <w:kern w:val="0"/>
          <w:szCs w:val="32"/>
        </w:rPr>
        <w:t>公车维修。</w:t>
      </w:r>
      <w:r>
        <w:rPr>
          <w:rFonts w:hint="eastAsia" w:ascii="仿宋" w:hAnsi="仿宋" w:eastAsia="仿宋" w:cs="仿宋"/>
          <w:color w:val="000000" w:themeColor="text1"/>
        </w:rPr>
        <w:t>公车维修由专管司机向办公室申报维修项目，司机填写好《公车维修审批单》（附件2），经办公室审核报分管领导同意后，到指定维修点维修。因特殊情况、紧急情况无法在指定维修点维修的，司机应事先报告办公室负责人及分管领导同意，事后及时填报《公车维修审批单》，维修费发票须经司机和同行人员签字证明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color w:val="000000" w:themeColor="text1"/>
          <w:kern w:val="0"/>
          <w:szCs w:val="32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</w:rPr>
        <w:t>（三）</w:t>
      </w:r>
      <w:r>
        <w:rPr>
          <w:rFonts w:hint="eastAsia" w:ascii="仿宋" w:hAnsi="仿宋" w:eastAsia="仿宋" w:cs="仿宋"/>
          <w:color w:val="000000" w:themeColor="text1"/>
          <w:kern w:val="0"/>
        </w:rPr>
        <w:t>汽车用油。实行</w:t>
      </w:r>
      <w:r>
        <w:rPr>
          <w:rFonts w:hint="eastAsia" w:ascii="仿宋" w:hAnsi="仿宋" w:eastAsia="仿宋" w:cs="仿宋"/>
          <w:color w:val="000000" w:themeColor="text1"/>
          <w:szCs w:val="32"/>
        </w:rPr>
        <w:t>定点</w:t>
      </w:r>
      <w:r>
        <w:rPr>
          <w:rFonts w:hint="eastAsia" w:ascii="仿宋" w:hAnsi="仿宋" w:eastAsia="仿宋" w:cs="仿宋"/>
          <w:color w:val="000000" w:themeColor="text1"/>
        </w:rPr>
        <w:t>加油、</w:t>
      </w:r>
      <w:r>
        <w:rPr>
          <w:rFonts w:hint="eastAsia" w:ascii="仿宋" w:hAnsi="仿宋" w:eastAsia="仿宋" w:cs="仿宋"/>
          <w:color w:val="000000" w:themeColor="text1"/>
          <w:szCs w:val="32"/>
        </w:rPr>
        <w:t>加油卡</w:t>
      </w:r>
      <w:r>
        <w:rPr>
          <w:rFonts w:hint="eastAsia" w:ascii="仿宋" w:hAnsi="仿宋" w:eastAsia="仿宋" w:cs="仿宋"/>
          <w:color w:val="000000" w:themeColor="text1"/>
        </w:rPr>
        <w:t>管理，司机应在出车前到指定加油站加油。</w:t>
      </w:r>
    </w:p>
    <w:p>
      <w:pPr>
        <w:widowControl/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kern w:val="0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</w:rPr>
        <w:t>三、司机职责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color w:val="000000" w:themeColor="text1"/>
          <w:kern w:val="0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</w:rPr>
        <w:t>（一）</w:t>
      </w:r>
      <w:r>
        <w:rPr>
          <w:rFonts w:hint="eastAsia" w:ascii="仿宋" w:hAnsi="仿宋" w:eastAsia="仿宋" w:cs="仿宋"/>
          <w:color w:val="000000" w:themeColor="text1"/>
          <w:kern w:val="0"/>
        </w:rPr>
        <w:t>加强学习交通安全政策法规，增强安全行车意识，自觉遵守交通规则和操作规程。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color w:val="000000" w:themeColor="text1"/>
          <w:kern w:val="0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</w:rPr>
        <w:t>（二）</w:t>
      </w:r>
      <w:r>
        <w:rPr>
          <w:rFonts w:hint="eastAsia" w:ascii="仿宋" w:hAnsi="仿宋" w:eastAsia="仿宋" w:cs="仿宋"/>
          <w:color w:val="000000" w:themeColor="text1"/>
          <w:kern w:val="0"/>
        </w:rPr>
        <w:t>出车、返回时要到办公室填写《公车出入登记表》（附件3）。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color w:val="000000" w:themeColor="text1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</w:rPr>
        <w:t>（三）</w:t>
      </w:r>
      <w:r>
        <w:rPr>
          <w:rFonts w:hint="eastAsia" w:ascii="仿宋" w:hAnsi="仿宋" w:eastAsia="仿宋" w:cs="仿宋"/>
          <w:color w:val="000000" w:themeColor="text1"/>
          <w:kern w:val="0"/>
        </w:rPr>
        <w:t>认真做好公车维修保养，</w:t>
      </w:r>
      <w:r>
        <w:rPr>
          <w:rFonts w:hint="eastAsia" w:ascii="仿宋" w:hAnsi="仿宋" w:eastAsia="仿宋" w:cs="仿宋"/>
          <w:color w:val="000000" w:themeColor="text1"/>
        </w:rPr>
        <w:t>经常检查公车性能，发现故障应及时检修和做好有关申报手续，使公车机械保持良好运行状态，确保行车安全。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color w:val="000000" w:themeColor="text1"/>
          <w:kern w:val="0"/>
        </w:rPr>
      </w:pPr>
      <w:r>
        <w:rPr>
          <w:rFonts w:hint="eastAsia" w:ascii="仿宋" w:hAnsi="仿宋" w:eastAsia="仿宋" w:cs="仿宋"/>
          <w:b/>
          <w:color w:val="000000" w:themeColor="text1"/>
        </w:rPr>
        <w:t>（四）</w:t>
      </w:r>
      <w:r>
        <w:rPr>
          <w:rFonts w:hint="eastAsia" w:ascii="仿宋" w:hAnsi="仿宋" w:eastAsia="仿宋" w:cs="仿宋"/>
          <w:color w:val="000000" w:themeColor="text1"/>
        </w:rPr>
        <w:t>保持车容整洁，热情服务，出车时应带齐公车各种证件，积极配合领导或用车科室完成各项工作。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color w:val="000000" w:themeColor="text1"/>
          <w:kern w:val="0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</w:rPr>
        <w:t>（五）</w:t>
      </w:r>
      <w:r>
        <w:rPr>
          <w:rFonts w:hint="eastAsia" w:ascii="仿宋" w:hAnsi="仿宋" w:eastAsia="仿宋" w:cs="仿宋"/>
          <w:color w:val="000000" w:themeColor="text1"/>
          <w:kern w:val="0"/>
        </w:rPr>
        <w:t>公车原则上由办公室指定司机专人专管驾驶和维修、保养。严禁将公车借与他人，或让无证人员驾驶。非公务时间，公车应在机关停车场停放。</w:t>
      </w:r>
    </w:p>
    <w:p>
      <w:pPr>
        <w:widowControl/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kern w:val="0"/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</w:rPr>
        <w:t>四、相关责任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color w:val="000000" w:themeColor="text1"/>
          <w:kern w:val="0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</w:rPr>
        <w:t>（一）</w:t>
      </w:r>
      <w:r>
        <w:rPr>
          <w:rFonts w:hint="eastAsia" w:ascii="仿宋" w:hAnsi="仿宋" w:eastAsia="仿宋" w:cs="仿宋"/>
          <w:color w:val="000000" w:themeColor="text1"/>
          <w:kern w:val="0"/>
        </w:rPr>
        <w:t>司机因公出车发生交通事故，局机关依据相关职能部门的鉴定结果，分清责任后作出处理。</w:t>
      </w:r>
    </w:p>
    <w:p>
      <w:pPr>
        <w:spacing w:line="600" w:lineRule="exact"/>
        <w:ind w:firstLine="643" w:firstLineChars="200"/>
        <w:rPr>
          <w:rFonts w:hint="eastAsia" w:ascii="仿宋" w:hAnsi="仿宋" w:eastAsia="仿宋" w:cs="仿宋"/>
          <w:color w:val="000000" w:themeColor="text1"/>
          <w:kern w:val="0"/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</w:rPr>
        <w:t>（二）</w:t>
      </w:r>
      <w:r>
        <w:rPr>
          <w:rFonts w:hint="eastAsia" w:ascii="仿宋" w:hAnsi="仿宋" w:eastAsia="仿宋" w:cs="仿宋"/>
          <w:color w:val="000000" w:themeColor="text1"/>
          <w:kern w:val="0"/>
        </w:rPr>
        <w:t>司机因违反交通规则被扣证吊证、扣分、罚款的，或未按规定停放或保管公车，导致违章及公车损坏或丢失的，由司机承担责任。</w:t>
      </w:r>
    </w:p>
    <w:p>
      <w:pPr>
        <w:spacing w:line="600" w:lineRule="exact"/>
        <w:ind w:firstLine="640" w:firstLineChars="200"/>
        <w:rPr>
          <w:color w:val="000000" w:themeColor="text1"/>
          <w:kern w:val="0"/>
        </w:rPr>
      </w:pPr>
    </w:p>
    <w:p>
      <w:pPr>
        <w:spacing w:line="600" w:lineRule="exact"/>
        <w:ind w:firstLine="640" w:firstLineChars="200"/>
        <w:rPr>
          <w:color w:val="000000" w:themeColor="text1"/>
          <w:kern w:val="0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40"/>
          <w:szCs w:val="40"/>
        </w:rPr>
        <w:sectPr>
          <w:pgSz w:w="11906" w:h="16838"/>
          <w:pgMar w:top="1440" w:right="1361" w:bottom="1440" w:left="1418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445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2552"/>
        <w:gridCol w:w="3040"/>
        <w:gridCol w:w="1496"/>
        <w:gridCol w:w="2295"/>
        <w:gridCol w:w="19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公车出行申请表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申请用车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室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申请用车时间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室负责人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（签名）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用车地点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用车事由</w:t>
            </w:r>
          </w:p>
        </w:tc>
        <w:tc>
          <w:tcPr>
            <w:tcW w:w="57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车辆管理人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办公室负责人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分管领导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spacing w:line="600" w:lineRule="exact"/>
        <w:ind w:firstLine="640" w:firstLineChars="200"/>
        <w:rPr>
          <w:color w:val="000000" w:themeColor="text1"/>
          <w:kern w:val="0"/>
        </w:rPr>
      </w:pPr>
    </w:p>
    <w:p>
      <w:pPr>
        <w:spacing w:line="600" w:lineRule="exact"/>
        <w:ind w:firstLine="640" w:firstLineChars="200"/>
        <w:rPr>
          <w:color w:val="000000" w:themeColor="text1"/>
          <w:kern w:val="0"/>
        </w:rPr>
        <w:sectPr>
          <w:pgSz w:w="16838" w:h="11906" w:orient="landscape"/>
          <w:pgMar w:top="1418" w:right="1440" w:bottom="1361" w:left="1440" w:header="851" w:footer="992" w:gutter="0"/>
          <w:cols w:space="425" w:num="1"/>
          <w:docGrid w:type="linesAndChars" w:linePitch="312" w:charSpace="0"/>
        </w:sectPr>
      </w:pPr>
    </w:p>
    <w:p>
      <w:pPr>
        <w:spacing w:line="600" w:lineRule="exact"/>
        <w:ind w:firstLine="640" w:firstLineChars="20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附件2：</w:t>
      </w:r>
    </w:p>
    <w:p>
      <w:pPr>
        <w:spacing w:line="600" w:lineRule="exact"/>
        <w:ind w:firstLine="880" w:firstLineChars="200"/>
        <w:jc w:val="center"/>
        <w:rPr>
          <w:color w:val="000000" w:themeColor="text1"/>
          <w:kern w:val="0"/>
          <w:sz w:val="44"/>
          <w:szCs w:val="44"/>
        </w:rPr>
      </w:pPr>
      <w:r>
        <w:rPr>
          <w:rFonts w:hint="eastAsia"/>
          <w:color w:val="000000" w:themeColor="text1"/>
          <w:kern w:val="0"/>
          <w:sz w:val="44"/>
          <w:szCs w:val="44"/>
        </w:rPr>
        <w:t>公车维修审批单</w:t>
      </w:r>
    </w:p>
    <w:tbl>
      <w:tblPr>
        <w:tblStyle w:val="6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510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55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维修内容</w:t>
            </w:r>
          </w:p>
        </w:tc>
        <w:tc>
          <w:tcPr>
            <w:tcW w:w="5103" w:type="dxa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项  目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预计价格（元）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553" w:type="dxa"/>
            <w:vMerge w:val="continue"/>
          </w:tcPr>
          <w:p>
            <w:pPr>
              <w:spacing w:line="60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103" w:type="dxa"/>
          </w:tcPr>
          <w:p>
            <w:pPr>
              <w:spacing w:line="60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2268" w:type="dxa"/>
          </w:tcPr>
          <w:p>
            <w:pPr>
              <w:spacing w:line="600" w:lineRule="exact"/>
              <w:rPr>
                <w:color w:val="000000" w:themeColor="text1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553" w:type="dxa"/>
            <w:vMerge w:val="continue"/>
          </w:tcPr>
          <w:p>
            <w:pPr>
              <w:spacing w:line="60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103" w:type="dxa"/>
          </w:tcPr>
          <w:p>
            <w:pPr>
              <w:spacing w:line="60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2268" w:type="dxa"/>
          </w:tcPr>
          <w:p>
            <w:pPr>
              <w:spacing w:line="600" w:lineRule="exact"/>
              <w:rPr>
                <w:color w:val="000000" w:themeColor="text1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553" w:type="dxa"/>
            <w:vMerge w:val="continue"/>
          </w:tcPr>
          <w:p>
            <w:pPr>
              <w:spacing w:line="60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103" w:type="dxa"/>
          </w:tcPr>
          <w:p>
            <w:pPr>
              <w:spacing w:line="60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2268" w:type="dxa"/>
          </w:tcPr>
          <w:p>
            <w:pPr>
              <w:spacing w:line="600" w:lineRule="exact"/>
              <w:rPr>
                <w:color w:val="000000" w:themeColor="text1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553" w:type="dxa"/>
            <w:vMerge w:val="continue"/>
          </w:tcPr>
          <w:p>
            <w:pPr>
              <w:spacing w:line="60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103" w:type="dxa"/>
          </w:tcPr>
          <w:p>
            <w:pPr>
              <w:spacing w:line="60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2268" w:type="dxa"/>
          </w:tcPr>
          <w:p>
            <w:pPr>
              <w:spacing w:line="600" w:lineRule="exact"/>
              <w:rPr>
                <w:color w:val="000000" w:themeColor="text1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553" w:type="dxa"/>
            <w:vMerge w:val="continue"/>
          </w:tcPr>
          <w:p>
            <w:pPr>
              <w:spacing w:line="60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103" w:type="dxa"/>
          </w:tcPr>
          <w:p>
            <w:pPr>
              <w:spacing w:line="60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2268" w:type="dxa"/>
          </w:tcPr>
          <w:p>
            <w:pPr>
              <w:spacing w:line="600" w:lineRule="exact"/>
              <w:rPr>
                <w:color w:val="000000" w:themeColor="text1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553" w:type="dxa"/>
            <w:vMerge w:val="continue"/>
          </w:tcPr>
          <w:p>
            <w:pPr>
              <w:spacing w:line="600" w:lineRule="exact"/>
              <w:rPr>
                <w:color w:val="000000" w:themeColor="text1"/>
                <w:kern w:val="0"/>
              </w:rPr>
            </w:pPr>
          </w:p>
        </w:tc>
        <w:tc>
          <w:tcPr>
            <w:tcW w:w="5103" w:type="dxa"/>
          </w:tcPr>
          <w:p>
            <w:pPr>
              <w:spacing w:line="600" w:lineRule="exact"/>
              <w:jc w:val="center"/>
              <w:rPr>
                <w:b/>
                <w:color w:val="000000" w:themeColor="text1"/>
                <w:kern w:val="0"/>
              </w:rPr>
            </w:pPr>
            <w:r>
              <w:rPr>
                <w:rFonts w:hint="eastAsia"/>
                <w:b/>
                <w:color w:val="000000" w:themeColor="text1"/>
                <w:kern w:val="0"/>
              </w:rPr>
              <w:t>合  计</w:t>
            </w:r>
          </w:p>
        </w:tc>
        <w:tc>
          <w:tcPr>
            <w:tcW w:w="2268" w:type="dxa"/>
          </w:tcPr>
          <w:p>
            <w:pPr>
              <w:spacing w:line="600" w:lineRule="exact"/>
              <w:rPr>
                <w:color w:val="000000" w:themeColor="text1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exact"/>
        </w:trPr>
        <w:tc>
          <w:tcPr>
            <w:tcW w:w="2553" w:type="dxa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申报人（司机）</w:t>
            </w:r>
          </w:p>
        </w:tc>
        <w:tc>
          <w:tcPr>
            <w:tcW w:w="7371" w:type="dxa"/>
            <w:gridSpan w:val="2"/>
          </w:tcPr>
          <w:p>
            <w:pPr>
              <w:spacing w:line="600" w:lineRule="exact"/>
              <w:rPr>
                <w:color w:val="000000" w:themeColor="text1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553" w:type="dxa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车辆管理人审核</w:t>
            </w:r>
          </w:p>
        </w:tc>
        <w:tc>
          <w:tcPr>
            <w:tcW w:w="7371" w:type="dxa"/>
            <w:gridSpan w:val="2"/>
          </w:tcPr>
          <w:p>
            <w:pPr>
              <w:spacing w:line="600" w:lineRule="exact"/>
              <w:rPr>
                <w:color w:val="000000" w:themeColor="text1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553" w:type="dxa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spacing w:val="-20"/>
                <w:kern w:val="0"/>
              </w:rPr>
            </w:pPr>
            <w:r>
              <w:rPr>
                <w:rFonts w:hint="eastAsia"/>
                <w:color w:val="000000" w:themeColor="text1"/>
                <w:spacing w:val="-20"/>
                <w:kern w:val="0"/>
              </w:rPr>
              <w:t>办公室负责人意见</w:t>
            </w:r>
          </w:p>
        </w:tc>
        <w:tc>
          <w:tcPr>
            <w:tcW w:w="7371" w:type="dxa"/>
            <w:gridSpan w:val="2"/>
          </w:tcPr>
          <w:p>
            <w:pPr>
              <w:spacing w:line="600" w:lineRule="exact"/>
              <w:rPr>
                <w:color w:val="000000" w:themeColor="text1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2553" w:type="dxa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分管领导意见</w:t>
            </w:r>
          </w:p>
        </w:tc>
        <w:tc>
          <w:tcPr>
            <w:tcW w:w="7371" w:type="dxa"/>
            <w:gridSpan w:val="2"/>
          </w:tcPr>
          <w:p>
            <w:pPr>
              <w:spacing w:line="600" w:lineRule="exact"/>
              <w:rPr>
                <w:color w:val="000000" w:themeColor="text1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2553" w:type="dxa"/>
            <w:vAlign w:val="center"/>
          </w:tcPr>
          <w:p>
            <w:pPr>
              <w:spacing w:line="600" w:lineRule="exact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主要领导意见</w:t>
            </w:r>
          </w:p>
        </w:tc>
        <w:tc>
          <w:tcPr>
            <w:tcW w:w="7371" w:type="dxa"/>
            <w:gridSpan w:val="2"/>
          </w:tcPr>
          <w:p>
            <w:pPr>
              <w:spacing w:line="600" w:lineRule="exact"/>
              <w:rPr>
                <w:color w:val="000000" w:themeColor="text1"/>
                <w:kern w:val="0"/>
              </w:rPr>
            </w:pPr>
          </w:p>
        </w:tc>
      </w:tr>
    </w:tbl>
    <w:p>
      <w:pPr>
        <w:spacing w:line="600" w:lineRule="exact"/>
        <w:rPr>
          <w:color w:val="000000" w:themeColor="text1"/>
          <w:kern w:val="0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56"/>
          <w:szCs w:val="56"/>
        </w:rPr>
        <w:sectPr>
          <w:pgSz w:w="11906" w:h="16838"/>
          <w:pgMar w:top="1440" w:right="1361" w:bottom="1440" w:left="1418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49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500"/>
        <w:gridCol w:w="2100"/>
        <w:gridCol w:w="1240"/>
        <w:gridCol w:w="1180"/>
        <w:gridCol w:w="2260"/>
        <w:gridCol w:w="2760"/>
        <w:gridCol w:w="2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Cs w:val="32"/>
              </w:rPr>
              <w:t>附件3：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56"/>
                <w:szCs w:val="5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56"/>
                <w:szCs w:val="56"/>
              </w:rPr>
              <w:t>粤M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56"/>
                <w:szCs w:val="56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56"/>
                <w:szCs w:val="56"/>
              </w:rPr>
              <w:t>出入登记表（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56"/>
                <w:szCs w:val="56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56"/>
                <w:szCs w:val="56"/>
              </w:rPr>
              <w:t>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color w:val="000000" w:themeColor="text1"/>
                <w:kern w:val="0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 w:themeColor="text1"/>
                <w:kern w:val="0"/>
                <w:szCs w:val="32"/>
              </w:rPr>
              <w:t>领取时间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color w:val="000000" w:themeColor="text1"/>
                <w:kern w:val="0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 w:themeColor="text1"/>
                <w:kern w:val="0"/>
                <w:szCs w:val="32"/>
              </w:rPr>
              <w:t>司机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出车时间 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（出时里程）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32"/>
              </w:rPr>
              <w:t>粤通卡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kern w:val="0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 w:themeColor="text1"/>
                <w:kern w:val="0"/>
                <w:szCs w:val="32"/>
              </w:rPr>
              <w:t>油卡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宋体" w:eastAsia="方正仿宋简体" w:cs="宋体"/>
                <w:b/>
                <w:bCs/>
                <w:color w:val="000000" w:themeColor="text1"/>
                <w:kern w:val="0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 w:themeColor="text1"/>
                <w:kern w:val="0"/>
                <w:szCs w:val="32"/>
              </w:rPr>
              <w:t>用车</w:t>
            </w:r>
            <w:r>
              <w:rPr>
                <w:rFonts w:hint="eastAsia" w:ascii="方正仿宋简体" w:hAnsi="宋体" w:eastAsia="方正仿宋简体" w:cs="宋体"/>
                <w:b/>
                <w:bCs/>
                <w:color w:val="000000" w:themeColor="text1"/>
                <w:kern w:val="0"/>
                <w:szCs w:val="32"/>
                <w:lang w:val="en-US" w:eastAsia="zh-CN"/>
              </w:rPr>
              <w:t>股</w:t>
            </w:r>
            <w:r>
              <w:rPr>
                <w:rFonts w:hint="eastAsia" w:ascii="方正仿宋简体" w:hAnsi="宋体" w:eastAsia="方正仿宋简体" w:cs="宋体"/>
                <w:b/>
                <w:bCs/>
                <w:color w:val="000000" w:themeColor="text1"/>
                <w:kern w:val="0"/>
                <w:szCs w:val="32"/>
              </w:rPr>
              <w:t>室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宋体" w:eastAsia="方正仿宋简体" w:cs="宋体"/>
                <w:b/>
                <w:bCs/>
                <w:color w:val="000000" w:themeColor="text1"/>
                <w:kern w:val="0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 w:themeColor="text1"/>
                <w:kern w:val="0"/>
                <w:szCs w:val="32"/>
              </w:rPr>
              <w:t>用车内容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回车时间 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（回时里程）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600" w:lineRule="exact"/>
        <w:rPr>
          <w:color w:val="000000" w:themeColor="text1"/>
          <w:kern w:val="0"/>
        </w:rPr>
      </w:pPr>
    </w:p>
    <w:sectPr>
      <w:pgSz w:w="16838" w:h="11906" w:orient="landscape"/>
      <w:pgMar w:top="1418" w:right="1440" w:bottom="1361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2B42"/>
    <w:rsid w:val="00001247"/>
    <w:rsid w:val="00007CC1"/>
    <w:rsid w:val="000123AE"/>
    <w:rsid w:val="00012601"/>
    <w:rsid w:val="00012EF3"/>
    <w:rsid w:val="000156F0"/>
    <w:rsid w:val="00026344"/>
    <w:rsid w:val="00032366"/>
    <w:rsid w:val="00033231"/>
    <w:rsid w:val="000463FC"/>
    <w:rsid w:val="00065095"/>
    <w:rsid w:val="00074432"/>
    <w:rsid w:val="00074C39"/>
    <w:rsid w:val="000854CA"/>
    <w:rsid w:val="00091567"/>
    <w:rsid w:val="000C3000"/>
    <w:rsid w:val="000C5A7C"/>
    <w:rsid w:val="000D6FC0"/>
    <w:rsid w:val="000E0F45"/>
    <w:rsid w:val="000E51CF"/>
    <w:rsid w:val="000F3398"/>
    <w:rsid w:val="0010313A"/>
    <w:rsid w:val="00114A12"/>
    <w:rsid w:val="00115689"/>
    <w:rsid w:val="001161D5"/>
    <w:rsid w:val="00125632"/>
    <w:rsid w:val="00151454"/>
    <w:rsid w:val="00153A68"/>
    <w:rsid w:val="00156166"/>
    <w:rsid w:val="00156C1F"/>
    <w:rsid w:val="00160425"/>
    <w:rsid w:val="001613C2"/>
    <w:rsid w:val="00166055"/>
    <w:rsid w:val="0017385F"/>
    <w:rsid w:val="00185666"/>
    <w:rsid w:val="00197D11"/>
    <w:rsid w:val="001C5696"/>
    <w:rsid w:val="001C727C"/>
    <w:rsid w:val="001D1950"/>
    <w:rsid w:val="001D4FA8"/>
    <w:rsid w:val="001D6904"/>
    <w:rsid w:val="001E1534"/>
    <w:rsid w:val="001E2C4E"/>
    <w:rsid w:val="001E2EE8"/>
    <w:rsid w:val="00214E3C"/>
    <w:rsid w:val="00223BC4"/>
    <w:rsid w:val="00246A7A"/>
    <w:rsid w:val="00252D10"/>
    <w:rsid w:val="00256DF7"/>
    <w:rsid w:val="0027247F"/>
    <w:rsid w:val="00284FF0"/>
    <w:rsid w:val="00293B3F"/>
    <w:rsid w:val="002A0560"/>
    <w:rsid w:val="002E12E6"/>
    <w:rsid w:val="002F21AF"/>
    <w:rsid w:val="00303D00"/>
    <w:rsid w:val="003112A0"/>
    <w:rsid w:val="0033416E"/>
    <w:rsid w:val="00343A1D"/>
    <w:rsid w:val="00354755"/>
    <w:rsid w:val="003552F7"/>
    <w:rsid w:val="003617B0"/>
    <w:rsid w:val="00370CFB"/>
    <w:rsid w:val="00370FD5"/>
    <w:rsid w:val="00390E49"/>
    <w:rsid w:val="003B25A2"/>
    <w:rsid w:val="003C3E06"/>
    <w:rsid w:val="003D43A2"/>
    <w:rsid w:val="003F3E2F"/>
    <w:rsid w:val="00405F1B"/>
    <w:rsid w:val="00422ED5"/>
    <w:rsid w:val="0042507E"/>
    <w:rsid w:val="00447624"/>
    <w:rsid w:val="00454972"/>
    <w:rsid w:val="004712AB"/>
    <w:rsid w:val="00477A2E"/>
    <w:rsid w:val="0048445B"/>
    <w:rsid w:val="00486124"/>
    <w:rsid w:val="00487080"/>
    <w:rsid w:val="004D4114"/>
    <w:rsid w:val="004E070E"/>
    <w:rsid w:val="004E34D2"/>
    <w:rsid w:val="004F26D5"/>
    <w:rsid w:val="005114BE"/>
    <w:rsid w:val="00517EE1"/>
    <w:rsid w:val="00522B81"/>
    <w:rsid w:val="00527C35"/>
    <w:rsid w:val="00543013"/>
    <w:rsid w:val="005638F2"/>
    <w:rsid w:val="00574ADB"/>
    <w:rsid w:val="00583FD0"/>
    <w:rsid w:val="00592007"/>
    <w:rsid w:val="005C1A3D"/>
    <w:rsid w:val="005D0ACE"/>
    <w:rsid w:val="005D5A00"/>
    <w:rsid w:val="005D7BD1"/>
    <w:rsid w:val="005E79C4"/>
    <w:rsid w:val="00602B42"/>
    <w:rsid w:val="00607CF3"/>
    <w:rsid w:val="00617895"/>
    <w:rsid w:val="006204C0"/>
    <w:rsid w:val="0062265C"/>
    <w:rsid w:val="006235F8"/>
    <w:rsid w:val="0065134F"/>
    <w:rsid w:val="00656E71"/>
    <w:rsid w:val="00665D03"/>
    <w:rsid w:val="006702A4"/>
    <w:rsid w:val="00676521"/>
    <w:rsid w:val="00680949"/>
    <w:rsid w:val="006809C2"/>
    <w:rsid w:val="00691590"/>
    <w:rsid w:val="006A534E"/>
    <w:rsid w:val="006B212F"/>
    <w:rsid w:val="006B4293"/>
    <w:rsid w:val="006C45FB"/>
    <w:rsid w:val="006D2ECC"/>
    <w:rsid w:val="006D50BB"/>
    <w:rsid w:val="006D5417"/>
    <w:rsid w:val="006D6DC2"/>
    <w:rsid w:val="006E007C"/>
    <w:rsid w:val="0070035D"/>
    <w:rsid w:val="00705BE4"/>
    <w:rsid w:val="00707965"/>
    <w:rsid w:val="00737406"/>
    <w:rsid w:val="00764102"/>
    <w:rsid w:val="00780FE6"/>
    <w:rsid w:val="00783414"/>
    <w:rsid w:val="007939E9"/>
    <w:rsid w:val="007A015B"/>
    <w:rsid w:val="007A5A70"/>
    <w:rsid w:val="007B6F17"/>
    <w:rsid w:val="007C1406"/>
    <w:rsid w:val="007D3906"/>
    <w:rsid w:val="007D7134"/>
    <w:rsid w:val="00803E68"/>
    <w:rsid w:val="008072F4"/>
    <w:rsid w:val="008135BD"/>
    <w:rsid w:val="00822FEA"/>
    <w:rsid w:val="008240D2"/>
    <w:rsid w:val="008263CA"/>
    <w:rsid w:val="00826E30"/>
    <w:rsid w:val="00830036"/>
    <w:rsid w:val="008346D8"/>
    <w:rsid w:val="00850C86"/>
    <w:rsid w:val="00853512"/>
    <w:rsid w:val="0085418C"/>
    <w:rsid w:val="00862167"/>
    <w:rsid w:val="008625C7"/>
    <w:rsid w:val="00867F6D"/>
    <w:rsid w:val="008706AA"/>
    <w:rsid w:val="00887513"/>
    <w:rsid w:val="008B3CEC"/>
    <w:rsid w:val="008D23A4"/>
    <w:rsid w:val="008D2CEA"/>
    <w:rsid w:val="008D2DB4"/>
    <w:rsid w:val="008E687F"/>
    <w:rsid w:val="009061B0"/>
    <w:rsid w:val="00907222"/>
    <w:rsid w:val="009073F2"/>
    <w:rsid w:val="00950339"/>
    <w:rsid w:val="009530ED"/>
    <w:rsid w:val="00953757"/>
    <w:rsid w:val="00954E41"/>
    <w:rsid w:val="00963A45"/>
    <w:rsid w:val="00976B74"/>
    <w:rsid w:val="00977ABB"/>
    <w:rsid w:val="0098349C"/>
    <w:rsid w:val="00984C35"/>
    <w:rsid w:val="0098780A"/>
    <w:rsid w:val="009A0F81"/>
    <w:rsid w:val="009B1D83"/>
    <w:rsid w:val="009B2913"/>
    <w:rsid w:val="009B38E1"/>
    <w:rsid w:val="009C478D"/>
    <w:rsid w:val="009E48B0"/>
    <w:rsid w:val="00A015C2"/>
    <w:rsid w:val="00A1012E"/>
    <w:rsid w:val="00A13CC4"/>
    <w:rsid w:val="00A1561C"/>
    <w:rsid w:val="00A17B4B"/>
    <w:rsid w:val="00A264FA"/>
    <w:rsid w:val="00A44DD9"/>
    <w:rsid w:val="00A60782"/>
    <w:rsid w:val="00A652F8"/>
    <w:rsid w:val="00A75598"/>
    <w:rsid w:val="00A82BF0"/>
    <w:rsid w:val="00A96DFB"/>
    <w:rsid w:val="00AA2168"/>
    <w:rsid w:val="00AC7F5E"/>
    <w:rsid w:val="00AD4B25"/>
    <w:rsid w:val="00AE139B"/>
    <w:rsid w:val="00B0341E"/>
    <w:rsid w:val="00B64052"/>
    <w:rsid w:val="00B64360"/>
    <w:rsid w:val="00B668DD"/>
    <w:rsid w:val="00B744DD"/>
    <w:rsid w:val="00B76BCA"/>
    <w:rsid w:val="00B959F6"/>
    <w:rsid w:val="00B96279"/>
    <w:rsid w:val="00BA0E39"/>
    <w:rsid w:val="00BE49D5"/>
    <w:rsid w:val="00BF1845"/>
    <w:rsid w:val="00C00E47"/>
    <w:rsid w:val="00C04901"/>
    <w:rsid w:val="00C33F8B"/>
    <w:rsid w:val="00C66578"/>
    <w:rsid w:val="00C70A99"/>
    <w:rsid w:val="00C70AD9"/>
    <w:rsid w:val="00C715C0"/>
    <w:rsid w:val="00C829A8"/>
    <w:rsid w:val="00C86D99"/>
    <w:rsid w:val="00C90DD5"/>
    <w:rsid w:val="00CA1238"/>
    <w:rsid w:val="00CB0418"/>
    <w:rsid w:val="00CB2EA7"/>
    <w:rsid w:val="00CB7475"/>
    <w:rsid w:val="00CC15EB"/>
    <w:rsid w:val="00CD4034"/>
    <w:rsid w:val="00CD4053"/>
    <w:rsid w:val="00CE20B1"/>
    <w:rsid w:val="00CE278B"/>
    <w:rsid w:val="00CE27DF"/>
    <w:rsid w:val="00CF1233"/>
    <w:rsid w:val="00D000A5"/>
    <w:rsid w:val="00D03F72"/>
    <w:rsid w:val="00D05A7A"/>
    <w:rsid w:val="00D31FEC"/>
    <w:rsid w:val="00D343AB"/>
    <w:rsid w:val="00D626E7"/>
    <w:rsid w:val="00D75186"/>
    <w:rsid w:val="00D75649"/>
    <w:rsid w:val="00D80D9A"/>
    <w:rsid w:val="00DA3400"/>
    <w:rsid w:val="00DA6311"/>
    <w:rsid w:val="00DA64D5"/>
    <w:rsid w:val="00DB2EFA"/>
    <w:rsid w:val="00DC2B18"/>
    <w:rsid w:val="00DD11BC"/>
    <w:rsid w:val="00DD23B3"/>
    <w:rsid w:val="00DE0982"/>
    <w:rsid w:val="00DF0BCE"/>
    <w:rsid w:val="00DF52EE"/>
    <w:rsid w:val="00E04B2B"/>
    <w:rsid w:val="00E25C86"/>
    <w:rsid w:val="00E26959"/>
    <w:rsid w:val="00E26AB8"/>
    <w:rsid w:val="00E37DF3"/>
    <w:rsid w:val="00E41DCA"/>
    <w:rsid w:val="00E4446D"/>
    <w:rsid w:val="00E456EA"/>
    <w:rsid w:val="00E52C8C"/>
    <w:rsid w:val="00E55219"/>
    <w:rsid w:val="00E5758C"/>
    <w:rsid w:val="00E84919"/>
    <w:rsid w:val="00EB6C11"/>
    <w:rsid w:val="00EF031F"/>
    <w:rsid w:val="00EF194F"/>
    <w:rsid w:val="00F03F1E"/>
    <w:rsid w:val="00F2183C"/>
    <w:rsid w:val="00F225D0"/>
    <w:rsid w:val="00F34DE5"/>
    <w:rsid w:val="00F407CA"/>
    <w:rsid w:val="00F51C2B"/>
    <w:rsid w:val="00F604E0"/>
    <w:rsid w:val="00F74F4D"/>
    <w:rsid w:val="00FA0463"/>
    <w:rsid w:val="00FA2923"/>
    <w:rsid w:val="00FA6E4F"/>
    <w:rsid w:val="00FB3B09"/>
    <w:rsid w:val="00FC0D75"/>
    <w:rsid w:val="00FC5A83"/>
    <w:rsid w:val="00FD72EF"/>
    <w:rsid w:val="00FD7A06"/>
    <w:rsid w:val="00FE4955"/>
    <w:rsid w:val="00FE4B33"/>
    <w:rsid w:val="00FE641F"/>
    <w:rsid w:val="0AB12BB1"/>
    <w:rsid w:val="0F525F89"/>
    <w:rsid w:val="4BA9225D"/>
    <w:rsid w:val="60B05D6E"/>
    <w:rsid w:val="6E5037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247</Words>
  <Characters>1409</Characters>
  <Lines>11</Lines>
  <Paragraphs>3</Paragraphs>
  <TotalTime>9</TotalTime>
  <ScaleCrop>false</ScaleCrop>
  <LinksUpToDate>false</LinksUpToDate>
  <CharactersWithSpaces>1653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2019-04-04T02:31:00Z</dcterms:created>
  <dc:creator>mzyjspxtk</dc:creator>
  <cp:lastModifiedBy>admin</cp:lastModifiedBy>
  <cp:lastPrinted>2019-06-04T08:06:00Z</cp:lastPrinted>
  <dcterms:modified xsi:type="dcterms:W3CDTF">2019-06-14T02:18:56Z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