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28" w:rsidRDefault="00D20887" w:rsidP="0089602B">
      <w:pPr>
        <w:ind w:firstLineChars="400" w:firstLine="1767"/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丰顺县“互联网</w:t>
      </w:r>
      <w:r>
        <w:rPr>
          <w:rFonts w:hint="eastAsia"/>
          <w:b/>
          <w:sz w:val="44"/>
          <w:szCs w:val="44"/>
        </w:rPr>
        <w:t>+</w:t>
      </w:r>
      <w:r>
        <w:rPr>
          <w:rFonts w:hint="eastAsia"/>
          <w:b/>
          <w:sz w:val="44"/>
          <w:szCs w:val="44"/>
        </w:rPr>
        <w:t>旅游”试点项目</w:t>
      </w:r>
    </w:p>
    <w:tbl>
      <w:tblPr>
        <w:tblStyle w:val="a5"/>
        <w:tblW w:w="13960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585"/>
        <w:gridCol w:w="1665"/>
        <w:gridCol w:w="1125"/>
        <w:gridCol w:w="1485"/>
        <w:gridCol w:w="3135"/>
        <w:gridCol w:w="5103"/>
        <w:gridCol w:w="862"/>
      </w:tblGrid>
      <w:tr w:rsidR="0089602B" w:rsidTr="0089602B">
        <w:tc>
          <w:tcPr>
            <w:tcW w:w="585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65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25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项目承担单位</w:t>
            </w:r>
          </w:p>
        </w:tc>
        <w:tc>
          <w:tcPr>
            <w:tcW w:w="1485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承担单位联系人及电话</w:t>
            </w:r>
          </w:p>
        </w:tc>
        <w:tc>
          <w:tcPr>
            <w:tcW w:w="3135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5103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项目效益</w:t>
            </w:r>
          </w:p>
        </w:tc>
        <w:tc>
          <w:tcPr>
            <w:tcW w:w="862" w:type="dxa"/>
          </w:tcPr>
          <w:p w:rsidR="0089602B" w:rsidRDefault="00896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补助金额</w:t>
            </w:r>
          </w:p>
        </w:tc>
      </w:tr>
      <w:tr w:rsidR="0089602B" w:rsidRPr="008910DE" w:rsidTr="0089602B">
        <w:trPr>
          <w:trHeight w:val="2286"/>
        </w:trPr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信息技术在旅游景区的应用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广东御逸温泉度假村有限公司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黄宁利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13825938899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1、先进的“IC智能手环卡”系统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2、“人脸识别道闸”系统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3、全覆盖的“安防观景摄像头”系统：</w:t>
            </w:r>
          </w:p>
        </w:tc>
        <w:tc>
          <w:tcPr>
            <w:tcW w:w="5103" w:type="dxa"/>
          </w:tcPr>
          <w:p w:rsidR="0089602B" w:rsidRPr="008910DE" w:rsidRDefault="0089602B" w:rsidP="008910D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实现了“一卡通”形式。省去了人工验证的程序，极大的提升了游客出行效率，从而增加顾客体验先进科技带来的体验感。人脸识别系统与公安系统联网，有效提升了游客出行安全保障。</w:t>
            </w:r>
          </w:p>
          <w:p w:rsidR="0089602B" w:rsidRPr="008910DE" w:rsidRDefault="0089602B" w:rsidP="008910D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实时监控，有利于提升游客对园区游玩项目、整体布局的认知与了解，在带来观赏性的同时给客流高峰出行带来进一步安全保障。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50万元</w:t>
            </w:r>
          </w:p>
        </w:tc>
      </w:tr>
      <w:tr w:rsidR="0089602B" w:rsidRPr="008910DE" w:rsidTr="0089602B">
        <w:trPr>
          <w:trHeight w:val="2894"/>
        </w:trPr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“互联网+旅游”公共平台建设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丰顺天籁文化传媒有限公司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徐云海13824572111</w:t>
            </w:r>
          </w:p>
        </w:tc>
        <w:tc>
          <w:tcPr>
            <w:tcW w:w="3135" w:type="dxa"/>
          </w:tcPr>
          <w:p w:rsidR="0089602B" w:rsidRPr="008910DE" w:rsidRDefault="0089602B" w:rsidP="008910DE">
            <w:pPr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1、“逛丰顺”、“潮客汇”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微信公众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平台</w:t>
            </w:r>
          </w:p>
          <w:p w:rsidR="0089602B" w:rsidRPr="008910DE" w:rsidRDefault="0089602B" w:rsidP="008910D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2、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微博“逛丰顺”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潮客汇网站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、</w:t>
            </w:r>
          </w:p>
          <w:p w:rsidR="0089602B" w:rsidRPr="008910DE" w:rsidRDefault="0089602B" w:rsidP="008910D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3、</w:t>
            </w:r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智游丰顺APP应用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89602B" w:rsidRPr="008910DE" w:rsidRDefault="0089602B" w:rsidP="008910D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4、线下体验产品展区建设</w:t>
            </w:r>
          </w:p>
          <w:p w:rsidR="0089602B" w:rsidRPr="008910DE" w:rsidRDefault="0089602B" w:rsidP="008910DE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03" w:type="dxa"/>
          </w:tcPr>
          <w:p w:rsidR="0089602B" w:rsidRPr="008910DE" w:rsidRDefault="0089602B" w:rsidP="008910D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proofErr w:type="gramStart"/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智游丰</w:t>
            </w:r>
            <w:proofErr w:type="gramEnd"/>
            <w:r w:rsidRPr="008910DE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顺手机APP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结合各种形式的线上线下旅游活动，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带动线下网点目标100个；预计拉动本地社会消费品零售超过10亿元。有望带来旅游收入20亿元。可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帮助商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企盘活闲置资源，享受“互联网+”所带来的红利，推动“互联网+”与社会生产生活的深度融合。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40万元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02B" w:rsidRPr="008910DE" w:rsidTr="0089602B">
        <w:trPr>
          <w:trHeight w:val="491"/>
        </w:trPr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丰顺县景区通信信号提升优化项目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中国移动丰顺分公司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李政13923038000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通过新建基站、增加无线4G信号覆盖、老旧设备替换、扩容、信号调整优化等方式，对八乡山、韩山、留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隍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特色小镇、鹿湖酒店等多个旅游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景区进行无线信号基础设施覆盖。</w:t>
            </w:r>
          </w:p>
        </w:tc>
        <w:tc>
          <w:tcPr>
            <w:tcW w:w="5103" w:type="dxa"/>
          </w:tcPr>
          <w:p w:rsidR="0089602B" w:rsidRPr="008910DE" w:rsidRDefault="0089602B" w:rsidP="008910D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有效解决了原来韩山、八乡山、留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隍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等多个旅游景区弱信号问题，游客在景区可以随时分享景区风景和游玩的感受，结合当前“互联网+”的发展模式以及各类媒体软件的传播，景区的大概情况和主要特色可以通过移动网络在第一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时间呈现在互联网上。可以更好的吸引游客的同时也能提高景区的知名度。在基站建成之后，景区年收入增加了近百万。该专项的实施，有效提升了游客到我县旅游的实际感知，提升了小镇旅游品牌影响力。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万元</w:t>
            </w:r>
          </w:p>
        </w:tc>
      </w:tr>
      <w:tr w:rsidR="0089602B" w:rsidRPr="008910DE" w:rsidTr="0089602B">
        <w:trPr>
          <w:trHeight w:val="1490"/>
        </w:trPr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铜鼓峰生态旅游度假区信息化基础设施建设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中国电信丰顺分公司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罗志勇13318163628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提升景区的手机信号覆盖，完善铜鼓峰主峰的4G信号</w:t>
            </w:r>
          </w:p>
        </w:tc>
        <w:tc>
          <w:tcPr>
            <w:tcW w:w="5103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在铜鼓峰山门至铜鼓峰山顶约1.5公里处，新建基站，覆盖山顶，解决网络信号弱的问题。</w:t>
            </w:r>
          </w:p>
        </w:tc>
        <w:tc>
          <w:tcPr>
            <w:tcW w:w="862" w:type="dxa"/>
            <w:vMerge w:val="restart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万元</w:t>
            </w:r>
          </w:p>
        </w:tc>
      </w:tr>
      <w:tr w:rsidR="0089602B" w:rsidRPr="008910DE" w:rsidTr="0089602B">
        <w:trPr>
          <w:trHeight w:val="1706"/>
        </w:trPr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韩山生态旅游度假区信息化基础设施建设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中国电信丰顺分公司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罗志勇13318163628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1.央视直播车2条500M专线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金盾网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视频网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3.现场WIFI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4.平安监控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5.基站保障。</w:t>
            </w:r>
          </w:p>
        </w:tc>
        <w:tc>
          <w:tcPr>
            <w:tcW w:w="5103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完成对韩山生态旅游区的光网接入，提供景区办公网络、酒店客房WIFI及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天翼高清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等业务；完成对韩山生态旅游区3G/4G等无线信号的覆盖。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02B" w:rsidRPr="008910DE" w:rsidTr="0089602B"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景区通信基础设施项目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中国铁塔股份有限公司梅州市分公司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丘光球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13823889892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八乡山大峡谷、韩山、铜鼓嶂、鹿湖等旅游景区通信信号设施建设</w:t>
            </w:r>
          </w:p>
        </w:tc>
        <w:tc>
          <w:tcPr>
            <w:tcW w:w="5103" w:type="dxa"/>
          </w:tcPr>
          <w:p w:rsidR="0089602B" w:rsidRPr="008910DE" w:rsidRDefault="0089602B" w:rsidP="008910DE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为景区通信信号全覆盖，通话清晰、不掉线提供基础保障。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5万元</w:t>
            </w:r>
          </w:p>
        </w:tc>
      </w:tr>
      <w:tr w:rsidR="0089602B" w:rsidRPr="008910DE" w:rsidTr="0089602B"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 xml:space="preserve">  中国国旅（梅州）金色假期旅游有限公司互联网线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上平台开发项目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梅州金色假期旅游有限公司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曾俊锋</w:t>
            </w:r>
          </w:p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15218118334</w:t>
            </w:r>
          </w:p>
        </w:tc>
        <w:tc>
          <w:tcPr>
            <w:tcW w:w="313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建设《最美丰顺》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微官网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，实现在线预订功能、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微信支付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、会员余额支付等。</w:t>
            </w:r>
          </w:p>
        </w:tc>
        <w:tc>
          <w:tcPr>
            <w:tcW w:w="5103" w:type="dxa"/>
          </w:tcPr>
          <w:p w:rsidR="0089602B" w:rsidRPr="008910DE" w:rsidRDefault="0089602B" w:rsidP="008910DE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目前平台上已有超过2000人次通过公司互联网平台进行在线订票、咨询旅游景点、旅游线路等，超过10000人次浏览。便民的同时，扩大了知名度，为创建“全域旅游示范县”做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出了一份贡献！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0.5万元</w:t>
            </w:r>
          </w:p>
        </w:tc>
      </w:tr>
      <w:tr w:rsidR="0089602B" w:rsidRPr="008910DE" w:rsidTr="0089602B"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推动旅游业与电声特色产业的融合，实现产业协同发展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丰顺县电声</w:t>
            </w:r>
            <w:r w:rsidR="000C06C2">
              <w:rPr>
                <w:rFonts w:ascii="仿宋" w:eastAsia="仿宋" w:hAnsi="仿宋" w:cs="仿宋" w:hint="eastAsia"/>
                <w:sz w:val="24"/>
                <w:szCs w:val="24"/>
              </w:rPr>
              <w:t>行业商会</w:t>
            </w:r>
          </w:p>
        </w:tc>
        <w:tc>
          <w:tcPr>
            <w:tcW w:w="148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谢文胜13902782217</w:t>
            </w:r>
          </w:p>
        </w:tc>
        <w:tc>
          <w:tcPr>
            <w:tcW w:w="3135" w:type="dxa"/>
          </w:tcPr>
          <w:p w:rsidR="00CD2200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电声产品展厅建设，打造工业旅游示范。</w:t>
            </w:r>
          </w:p>
          <w:p w:rsidR="00CD2200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开展电声产业集群“丰顺电声”区域品牌建设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89602B" w:rsidRPr="008910DE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对“丰顺电声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”区域品牌的组织管理、品牌定位、整体形象、品牌传播进行全面策划。</w:t>
            </w:r>
          </w:p>
        </w:tc>
        <w:tc>
          <w:tcPr>
            <w:tcW w:w="5103" w:type="dxa"/>
          </w:tcPr>
          <w:p w:rsidR="0089602B" w:rsidRPr="008910DE" w:rsidRDefault="0089602B" w:rsidP="008910DE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依托“互联网+旅游”小镇的建设，通过在小镇景区以及旅游互联网平台宣传电声区域品牌，促进电声产业区域品牌的推广，打造“丰顺电声”区域品牌国内、国外的知名度和美誉度；</w:t>
            </w:r>
            <w:bookmarkStart w:id="0" w:name="_GoBack"/>
            <w:bookmarkEnd w:id="0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另一方面，通过电声品牌的建设与推广，带动丰顺“温泉之乡”旅游品牌的推广宣传，实现旅游业与电声产业的融合及协同发展。</w:t>
            </w:r>
            <w:r w:rsidR="00CD2200" w:rsidRPr="00CD2200">
              <w:rPr>
                <w:rFonts w:ascii="仿宋" w:eastAsia="仿宋" w:hAnsi="仿宋" w:cs="仿宋" w:hint="eastAsia"/>
                <w:sz w:val="24"/>
                <w:szCs w:val="24"/>
              </w:rPr>
              <w:t>构建“丰顺电声”与配套产业、范围经济、影响经济为一体的循环经济产业链。</w:t>
            </w:r>
          </w:p>
        </w:tc>
        <w:tc>
          <w:tcPr>
            <w:tcW w:w="862" w:type="dxa"/>
          </w:tcPr>
          <w:p w:rsidR="0089602B" w:rsidRPr="008910DE" w:rsidRDefault="0089602B" w:rsidP="00EB512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万元</w:t>
            </w:r>
          </w:p>
        </w:tc>
      </w:tr>
      <w:tr w:rsidR="0089602B" w:rsidRPr="008910DE" w:rsidTr="0089602B">
        <w:tc>
          <w:tcPr>
            <w:tcW w:w="585" w:type="dxa"/>
          </w:tcPr>
          <w:p w:rsidR="0089602B" w:rsidRPr="008910DE" w:rsidRDefault="008960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项目总结示范推广</w:t>
            </w:r>
          </w:p>
        </w:tc>
        <w:tc>
          <w:tcPr>
            <w:tcW w:w="1125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丰顺县科工商务</w:t>
            </w:r>
            <w:r w:rsidR="000C06C2">
              <w:rPr>
                <w:rFonts w:ascii="仿宋" w:eastAsia="仿宋" w:hAnsi="仿宋" w:cs="仿宋" w:hint="eastAsia"/>
                <w:sz w:val="24"/>
                <w:szCs w:val="24"/>
              </w:rPr>
              <w:t>局</w:t>
            </w:r>
          </w:p>
        </w:tc>
        <w:tc>
          <w:tcPr>
            <w:tcW w:w="1485" w:type="dxa"/>
          </w:tcPr>
          <w:p w:rsidR="0089602B" w:rsidRPr="008910DE" w:rsidRDefault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张伟元</w:t>
            </w:r>
            <w:r w:rsidR="000C06C2">
              <w:rPr>
                <w:rFonts w:ascii="仿宋" w:eastAsia="仿宋" w:hAnsi="仿宋" w:cs="仿宋" w:hint="eastAsia"/>
                <w:sz w:val="24"/>
                <w:szCs w:val="24"/>
              </w:rPr>
              <w:t>19902583603</w:t>
            </w:r>
          </w:p>
        </w:tc>
        <w:tc>
          <w:tcPr>
            <w:tcW w:w="3135" w:type="dxa"/>
          </w:tcPr>
          <w:p w:rsidR="00CD2200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1、项目的宣传推广。</w:t>
            </w:r>
          </w:p>
          <w:p w:rsidR="00CD2200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开展以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“互联网+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旅游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="0089602B" w:rsidRPr="008910DE">
              <w:rPr>
                <w:rFonts w:ascii="仿宋" w:eastAsia="仿宋" w:hAnsi="仿宋" w:cs="仿宋" w:hint="eastAsia"/>
                <w:sz w:val="24"/>
                <w:szCs w:val="24"/>
              </w:rPr>
              <w:t>为中心的主题活动、专题论坛和培训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89602B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3、及时总结优秀企业、项目的先进经验。</w:t>
            </w:r>
          </w:p>
          <w:p w:rsidR="00CD2200" w:rsidRPr="008910DE" w:rsidRDefault="00CD2200" w:rsidP="00CD22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4、组织项目验收。</w:t>
            </w:r>
          </w:p>
        </w:tc>
        <w:tc>
          <w:tcPr>
            <w:tcW w:w="5103" w:type="dxa"/>
          </w:tcPr>
          <w:p w:rsidR="0089602B" w:rsidRPr="008910DE" w:rsidRDefault="0089602B" w:rsidP="000C06C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形成可复制、可推广的经验成果，并利用当地报刊、电视台和政府</w:t>
            </w:r>
            <w:proofErr w:type="gramStart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网站加大</w:t>
            </w:r>
            <w:proofErr w:type="gramEnd"/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对典型企业、项目的宣传推广，引导各类市场主体增强互联网创业创新意识，做大做强互联网新经济。</w:t>
            </w:r>
          </w:p>
        </w:tc>
        <w:tc>
          <w:tcPr>
            <w:tcW w:w="862" w:type="dxa"/>
          </w:tcPr>
          <w:p w:rsidR="0089602B" w:rsidRPr="008910DE" w:rsidRDefault="008960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910DE">
              <w:rPr>
                <w:rFonts w:ascii="仿宋" w:eastAsia="仿宋" w:hAnsi="仿宋" w:cs="仿宋" w:hint="eastAsia"/>
                <w:sz w:val="24"/>
                <w:szCs w:val="24"/>
              </w:rPr>
              <w:t>69.5万元</w:t>
            </w:r>
          </w:p>
        </w:tc>
      </w:tr>
    </w:tbl>
    <w:p w:rsidR="004C1528" w:rsidRPr="008910DE" w:rsidRDefault="004C1528">
      <w:pPr>
        <w:rPr>
          <w:rFonts w:ascii="仿宋" w:eastAsia="仿宋" w:hAnsi="仿宋" w:cs="仿宋"/>
          <w:sz w:val="24"/>
          <w:szCs w:val="24"/>
        </w:rPr>
      </w:pPr>
    </w:p>
    <w:sectPr w:rsidR="004C1528" w:rsidRPr="008910DE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95" w:rsidRDefault="00645D95">
      <w:r>
        <w:separator/>
      </w:r>
    </w:p>
  </w:endnote>
  <w:endnote w:type="continuationSeparator" w:id="0">
    <w:p w:rsidR="00645D95" w:rsidRDefault="006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12830"/>
      <w:docPartObj>
        <w:docPartGallery w:val="AutoText"/>
      </w:docPartObj>
    </w:sdtPr>
    <w:sdtEndPr/>
    <w:sdtContent>
      <w:p w:rsidR="004C1528" w:rsidRDefault="00742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6C2" w:rsidRPr="000C06C2">
          <w:rPr>
            <w:noProof/>
            <w:lang w:val="zh-CN"/>
          </w:rPr>
          <w:t>1</w:t>
        </w:r>
        <w:r>
          <w:fldChar w:fldCharType="end"/>
        </w:r>
      </w:p>
    </w:sdtContent>
  </w:sdt>
  <w:p w:rsidR="004C1528" w:rsidRDefault="004C15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95" w:rsidRDefault="00645D95">
      <w:r>
        <w:separator/>
      </w:r>
    </w:p>
  </w:footnote>
  <w:footnote w:type="continuationSeparator" w:id="0">
    <w:p w:rsidR="00645D95" w:rsidRDefault="0064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8"/>
    <w:rsid w:val="00050A8E"/>
    <w:rsid w:val="000C06C2"/>
    <w:rsid w:val="000F7FAE"/>
    <w:rsid w:val="0014121D"/>
    <w:rsid w:val="00161E3F"/>
    <w:rsid w:val="00297692"/>
    <w:rsid w:val="003145B8"/>
    <w:rsid w:val="00336DB9"/>
    <w:rsid w:val="00343A33"/>
    <w:rsid w:val="003605CC"/>
    <w:rsid w:val="00387E95"/>
    <w:rsid w:val="003B1746"/>
    <w:rsid w:val="003F54FF"/>
    <w:rsid w:val="0042617E"/>
    <w:rsid w:val="004C1528"/>
    <w:rsid w:val="004C31E4"/>
    <w:rsid w:val="00522FAD"/>
    <w:rsid w:val="005A0224"/>
    <w:rsid w:val="005A38A2"/>
    <w:rsid w:val="00645D95"/>
    <w:rsid w:val="006B3FCA"/>
    <w:rsid w:val="00742336"/>
    <w:rsid w:val="00761F27"/>
    <w:rsid w:val="00766E6B"/>
    <w:rsid w:val="00776C96"/>
    <w:rsid w:val="00796A5F"/>
    <w:rsid w:val="007E4357"/>
    <w:rsid w:val="00826B0E"/>
    <w:rsid w:val="008910DE"/>
    <w:rsid w:val="0089602B"/>
    <w:rsid w:val="008A4198"/>
    <w:rsid w:val="00986980"/>
    <w:rsid w:val="009F0434"/>
    <w:rsid w:val="00A048D1"/>
    <w:rsid w:val="00A23ACA"/>
    <w:rsid w:val="00A37403"/>
    <w:rsid w:val="00A63E0D"/>
    <w:rsid w:val="00A66158"/>
    <w:rsid w:val="00A943DF"/>
    <w:rsid w:val="00AC2779"/>
    <w:rsid w:val="00AC582B"/>
    <w:rsid w:val="00C02369"/>
    <w:rsid w:val="00C1119F"/>
    <w:rsid w:val="00C21078"/>
    <w:rsid w:val="00CB2AC9"/>
    <w:rsid w:val="00CD2200"/>
    <w:rsid w:val="00D20887"/>
    <w:rsid w:val="00D50AEF"/>
    <w:rsid w:val="00DB2977"/>
    <w:rsid w:val="00EB5120"/>
    <w:rsid w:val="00F51052"/>
    <w:rsid w:val="00F87D20"/>
    <w:rsid w:val="00FB5AB6"/>
    <w:rsid w:val="00FE36A3"/>
    <w:rsid w:val="330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2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2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2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2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5F480-F48E-452E-AB74-A8D2788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>china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张伟元</dc:creator>
  <cp:lastModifiedBy>User</cp:lastModifiedBy>
  <cp:revision>2</cp:revision>
  <cp:lastPrinted>2019-07-17T08:33:00Z</cp:lastPrinted>
  <dcterms:created xsi:type="dcterms:W3CDTF">2019-07-18T02:16:00Z</dcterms:created>
  <dcterms:modified xsi:type="dcterms:W3CDTF">2019-07-18T02:16:00Z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