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Theme="majorEastAsia" w:hAnsiTheme="majorEastAsia" w:eastAsiaTheme="majorEastAsia" w:cstheme="majorEastAsia"/>
          <w:i w:val="0"/>
          <w:caps w:val="0"/>
          <w:color w:val="000000" w:themeColor="text1"/>
          <w:spacing w:val="8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 w:themeColor="text1"/>
          <w:spacing w:val="8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2019年丰顺县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 w:themeColor="text1"/>
          <w:spacing w:val="0"/>
          <w:sz w:val="36"/>
          <w:szCs w:val="36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埔寨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 w:themeColor="text1"/>
          <w:spacing w:val="0"/>
          <w:sz w:val="36"/>
          <w:szCs w:val="36"/>
          <w:shd w:val="clear" w:color="auto" w:fill="auto"/>
          <w14:textFill>
            <w14:solidFill>
              <w14:schemeClr w14:val="tx1"/>
            </w14:solidFill>
          </w14:textFill>
        </w:rPr>
        <w:t>镇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 w:themeColor="text1"/>
          <w:spacing w:val="0"/>
          <w:sz w:val="36"/>
          <w:szCs w:val="36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人民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 w:themeColor="text1"/>
          <w:spacing w:val="0"/>
          <w:sz w:val="36"/>
          <w:szCs w:val="36"/>
          <w:shd w:val="clear" w:color="auto" w:fill="auto"/>
          <w14:textFill>
            <w14:solidFill>
              <w14:schemeClr w14:val="tx1"/>
            </w14:solidFill>
          </w14:textFill>
        </w:rPr>
        <w:t>政府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 w:themeColor="text1"/>
          <w:spacing w:val="8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公开招聘考生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Theme="majorEastAsia" w:hAnsiTheme="majorEastAsia" w:eastAsiaTheme="majorEastAsia" w:cstheme="majorEastAsia"/>
          <w:i w:val="0"/>
          <w:caps w:val="0"/>
          <w:color w:val="000000" w:themeColor="text1"/>
          <w:spacing w:val="8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 w:themeColor="text1"/>
          <w:spacing w:val="8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面试成绩公示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76"/>
        <w:rPr>
          <w:rFonts w:hint="eastAsia" w:ascii="仿宋" w:hAnsi="仿宋" w:eastAsia="仿宋" w:cs="仿宋"/>
          <w:i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根据《广东省事业单位公开招聘人员办法》(广东省人民政府令第139号)、《关于做好我市事业单位公开招聘工作有关问题的通知》(梅市明电〔2012〕251号)，现将2019年丰顺县埔寨镇人民政府公开招聘考生面试成绩予以公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79"/>
        <w:rPr>
          <w:rFonts w:hint="eastAsia" w:ascii="仿宋" w:hAnsi="仿宋" w:eastAsia="仿宋" w:cs="仿宋"/>
          <w:i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公示期间，如有异议，请以书面形式或电话向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埔寨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镇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人民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政府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反映。反映情况必须注重依据和事实，同时要使用真实姓名和联系方式，匿名信函恕不予受理。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rPr>
          <w:rFonts w:hint="eastAsia" w:ascii="仿宋" w:hAnsi="仿宋" w:eastAsia="仿宋" w:cs="仿宋"/>
          <w:i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公示时间：20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8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8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8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日--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8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8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受理电话： 0753-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68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68812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2775"/>
        <w:gridCol w:w="2700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77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准考证号</w:t>
            </w:r>
          </w:p>
        </w:tc>
        <w:tc>
          <w:tcPr>
            <w:tcW w:w="270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面试成绩</w:t>
            </w:r>
          </w:p>
        </w:tc>
        <w:tc>
          <w:tcPr>
            <w:tcW w:w="2131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right="0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7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20191000101</w:t>
            </w:r>
          </w:p>
        </w:tc>
        <w:tc>
          <w:tcPr>
            <w:tcW w:w="270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right="0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65.95</w:t>
            </w:r>
          </w:p>
        </w:tc>
        <w:tc>
          <w:tcPr>
            <w:tcW w:w="2131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right="0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right="0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77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20191000102</w:t>
            </w:r>
          </w:p>
        </w:tc>
        <w:tc>
          <w:tcPr>
            <w:tcW w:w="270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right="0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85.2</w:t>
            </w:r>
          </w:p>
        </w:tc>
        <w:tc>
          <w:tcPr>
            <w:tcW w:w="2131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right="0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right="0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77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20191000103</w:t>
            </w:r>
          </w:p>
        </w:tc>
        <w:tc>
          <w:tcPr>
            <w:tcW w:w="270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right="0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2131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right="0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77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20191000104</w:t>
            </w:r>
          </w:p>
        </w:tc>
        <w:tc>
          <w:tcPr>
            <w:tcW w:w="270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right="0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2131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right="0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77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20191000201</w:t>
            </w:r>
          </w:p>
        </w:tc>
        <w:tc>
          <w:tcPr>
            <w:tcW w:w="270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right="0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80.6</w:t>
            </w:r>
          </w:p>
        </w:tc>
        <w:tc>
          <w:tcPr>
            <w:tcW w:w="2131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right="0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77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20191000202</w:t>
            </w:r>
          </w:p>
        </w:tc>
        <w:tc>
          <w:tcPr>
            <w:tcW w:w="270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right="0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2131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right="0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77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20191000203</w:t>
            </w:r>
          </w:p>
        </w:tc>
        <w:tc>
          <w:tcPr>
            <w:tcW w:w="270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right="0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2131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right="0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77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20191000204</w:t>
            </w:r>
          </w:p>
        </w:tc>
        <w:tc>
          <w:tcPr>
            <w:tcW w:w="270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right="0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88.1</w:t>
            </w:r>
          </w:p>
        </w:tc>
        <w:tc>
          <w:tcPr>
            <w:tcW w:w="2131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right="0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77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20191000205</w:t>
            </w:r>
          </w:p>
        </w:tc>
        <w:tc>
          <w:tcPr>
            <w:tcW w:w="270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right="0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82.5</w:t>
            </w:r>
          </w:p>
        </w:tc>
        <w:tc>
          <w:tcPr>
            <w:tcW w:w="2131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right="0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77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20191000206</w:t>
            </w:r>
          </w:p>
        </w:tc>
        <w:tc>
          <w:tcPr>
            <w:tcW w:w="270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right="0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</w:t>
            </w:r>
            <w:bookmarkStart w:id="0" w:name="_GoBack"/>
            <w:bookmarkEnd w:id="0"/>
          </w:p>
        </w:tc>
        <w:tc>
          <w:tcPr>
            <w:tcW w:w="2131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right="0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77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20191000207</w:t>
            </w:r>
          </w:p>
        </w:tc>
        <w:tc>
          <w:tcPr>
            <w:tcW w:w="270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right="0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64.8</w:t>
            </w:r>
          </w:p>
        </w:tc>
        <w:tc>
          <w:tcPr>
            <w:tcW w:w="2131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right="0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right="0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77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20191000208</w:t>
            </w:r>
          </w:p>
        </w:tc>
        <w:tc>
          <w:tcPr>
            <w:tcW w:w="270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right="0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78.45</w:t>
            </w:r>
          </w:p>
        </w:tc>
        <w:tc>
          <w:tcPr>
            <w:tcW w:w="2131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right="0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right="0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77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20191000209</w:t>
            </w:r>
          </w:p>
        </w:tc>
        <w:tc>
          <w:tcPr>
            <w:tcW w:w="270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right="0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72.2</w:t>
            </w:r>
          </w:p>
        </w:tc>
        <w:tc>
          <w:tcPr>
            <w:tcW w:w="2131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right="0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right="0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77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20191000210</w:t>
            </w:r>
          </w:p>
        </w:tc>
        <w:tc>
          <w:tcPr>
            <w:tcW w:w="270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right="0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77.5</w:t>
            </w:r>
          </w:p>
        </w:tc>
        <w:tc>
          <w:tcPr>
            <w:tcW w:w="2131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right="0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right="0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77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20191000211</w:t>
            </w:r>
          </w:p>
        </w:tc>
        <w:tc>
          <w:tcPr>
            <w:tcW w:w="270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right="0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74.4</w:t>
            </w:r>
          </w:p>
        </w:tc>
        <w:tc>
          <w:tcPr>
            <w:tcW w:w="2131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right="0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480" w:firstLineChars="1400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丰顺县埔寨镇人民政府</w:t>
      </w:r>
    </w:p>
    <w:p>
      <w:pPr>
        <w:tabs>
          <w:tab w:val="left" w:pos="7018"/>
        </w:tabs>
        <w:ind w:firstLine="5120" w:firstLineChars="1600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2020年4月27日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B87FAF"/>
    <w:rsid w:val="21123416"/>
    <w:rsid w:val="40952A32"/>
    <w:rsid w:val="5934123B"/>
    <w:rsid w:val="669940A0"/>
    <w:rsid w:val="76CE2FEA"/>
    <w:rsid w:val="7EB8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2020-04-13T07:13:00Z</dcterms:created>
  <dc:creator>Administrator</dc:creator>
  <cp:lastModifiedBy>Administrator</cp:lastModifiedBy>
  <dcterms:modified xsi:type="dcterms:W3CDTF">2020-04-27T08:21:21Z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